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7C8" w:rsidRPr="002007C8" w:rsidRDefault="00E24A2C" w:rsidP="001A2DC2">
      <w:pPr>
        <w:pStyle w:val="Default"/>
        <w:jc w:val="center"/>
        <w:rPr>
          <w:b/>
          <w:color w:val="auto"/>
          <w:sz w:val="22"/>
          <w:szCs w:val="22"/>
          <w:u w:val="single"/>
        </w:rPr>
      </w:pPr>
      <w:r w:rsidRPr="002007C8">
        <w:rPr>
          <w:b/>
          <w:color w:val="auto"/>
          <w:sz w:val="22"/>
          <w:szCs w:val="22"/>
          <w:u w:val="single"/>
        </w:rPr>
        <w:t xml:space="preserve">DOVER/KENT COUNTY MPO PUBLIC ADVISORY COMMITTEE </w:t>
      </w:r>
    </w:p>
    <w:p w:rsidR="00E24A2C" w:rsidRPr="002007C8" w:rsidRDefault="002007C8" w:rsidP="001A2DC2">
      <w:pPr>
        <w:pStyle w:val="Default"/>
        <w:jc w:val="center"/>
        <w:rPr>
          <w:b/>
          <w:color w:val="auto"/>
          <w:sz w:val="22"/>
          <w:szCs w:val="22"/>
          <w:u w:val="single"/>
        </w:rPr>
      </w:pPr>
      <w:r w:rsidRPr="002007C8">
        <w:rPr>
          <w:b/>
          <w:color w:val="auto"/>
          <w:sz w:val="22"/>
          <w:szCs w:val="22"/>
          <w:u w:val="single"/>
        </w:rPr>
        <w:t>MINUTES OF JUNE 21, 2016 WORKSHOP</w:t>
      </w:r>
    </w:p>
    <w:p w:rsidR="001201AC" w:rsidRPr="002007C8" w:rsidRDefault="001201AC" w:rsidP="00E24A2C">
      <w:pPr>
        <w:pStyle w:val="Default"/>
        <w:rPr>
          <w:b/>
          <w:color w:val="auto"/>
          <w:sz w:val="22"/>
          <w:szCs w:val="22"/>
        </w:rPr>
      </w:pPr>
    </w:p>
    <w:p w:rsidR="0066508E" w:rsidRPr="002007C8" w:rsidRDefault="0066508E" w:rsidP="00E24A2C">
      <w:pPr>
        <w:pStyle w:val="Default"/>
        <w:rPr>
          <w:b/>
          <w:color w:val="auto"/>
          <w:sz w:val="22"/>
          <w:szCs w:val="22"/>
        </w:rPr>
      </w:pPr>
    </w:p>
    <w:p w:rsidR="00E24A2C" w:rsidRPr="002007C8" w:rsidRDefault="00D74424" w:rsidP="008A47F2">
      <w:pPr>
        <w:pStyle w:val="Default"/>
        <w:rPr>
          <w:b/>
          <w:color w:val="auto"/>
          <w:sz w:val="22"/>
          <w:szCs w:val="22"/>
        </w:rPr>
      </w:pPr>
      <w:r w:rsidRPr="002007C8">
        <w:rPr>
          <w:b/>
          <w:color w:val="auto"/>
          <w:sz w:val="22"/>
          <w:szCs w:val="22"/>
          <w:u w:val="single"/>
        </w:rPr>
        <w:t>PUBLIC ADVISORY COMMITTEE MEMBERS</w:t>
      </w:r>
      <w:r w:rsidR="00E24A2C" w:rsidRPr="002007C8">
        <w:rPr>
          <w:b/>
          <w:color w:val="auto"/>
          <w:sz w:val="22"/>
          <w:szCs w:val="22"/>
        </w:rPr>
        <w:t>:</w:t>
      </w:r>
    </w:p>
    <w:p w:rsidR="005C4EF0" w:rsidRPr="002007C8" w:rsidRDefault="007732D0" w:rsidP="00E24A2C">
      <w:pPr>
        <w:pStyle w:val="Default"/>
        <w:rPr>
          <w:b/>
          <w:color w:val="auto"/>
          <w:sz w:val="22"/>
          <w:szCs w:val="22"/>
        </w:rPr>
      </w:pPr>
      <w:r w:rsidRPr="002007C8">
        <w:rPr>
          <w:b/>
          <w:color w:val="auto"/>
          <w:sz w:val="22"/>
          <w:szCs w:val="22"/>
        </w:rPr>
        <w:t>Michael Gumrot</w:t>
      </w:r>
      <w:r w:rsidR="00E24A2C" w:rsidRPr="002007C8">
        <w:rPr>
          <w:b/>
          <w:color w:val="auto"/>
          <w:sz w:val="22"/>
          <w:szCs w:val="22"/>
        </w:rPr>
        <w:t>, Chair</w:t>
      </w:r>
      <w:r w:rsidR="00E24A2C" w:rsidRPr="002007C8">
        <w:rPr>
          <w:b/>
          <w:color w:val="auto"/>
          <w:sz w:val="22"/>
          <w:szCs w:val="22"/>
        </w:rPr>
        <w:tab/>
      </w:r>
      <w:r w:rsidR="00B57311" w:rsidRPr="002007C8">
        <w:rPr>
          <w:b/>
          <w:color w:val="auto"/>
          <w:sz w:val="22"/>
          <w:szCs w:val="22"/>
        </w:rPr>
        <w:tab/>
      </w:r>
      <w:r w:rsidRPr="002007C8">
        <w:rPr>
          <w:b/>
          <w:color w:val="auto"/>
          <w:sz w:val="22"/>
          <w:szCs w:val="22"/>
        </w:rPr>
        <w:t>Jayce Lesniewski</w:t>
      </w:r>
      <w:r w:rsidR="00E24A2C" w:rsidRPr="002007C8">
        <w:rPr>
          <w:b/>
          <w:color w:val="auto"/>
          <w:sz w:val="22"/>
          <w:szCs w:val="22"/>
        </w:rPr>
        <w:t xml:space="preserve">, Vice Chair </w:t>
      </w:r>
      <w:r w:rsidR="005165D0" w:rsidRPr="002007C8">
        <w:rPr>
          <w:b/>
          <w:color w:val="auto"/>
          <w:sz w:val="22"/>
          <w:szCs w:val="22"/>
        </w:rPr>
        <w:tab/>
      </w:r>
      <w:r w:rsidR="00B57311" w:rsidRPr="002007C8">
        <w:rPr>
          <w:b/>
          <w:color w:val="auto"/>
          <w:sz w:val="22"/>
          <w:szCs w:val="22"/>
        </w:rPr>
        <w:tab/>
      </w:r>
      <w:r w:rsidR="005C4EF0" w:rsidRPr="002007C8">
        <w:rPr>
          <w:b/>
          <w:color w:val="auto"/>
          <w:sz w:val="22"/>
          <w:szCs w:val="22"/>
        </w:rPr>
        <w:t>Chris Asay</w:t>
      </w:r>
    </w:p>
    <w:p w:rsidR="002007C8" w:rsidRPr="002007C8" w:rsidRDefault="002007C8" w:rsidP="00E24A2C">
      <w:pPr>
        <w:pStyle w:val="Default"/>
        <w:rPr>
          <w:b/>
          <w:color w:val="auto"/>
          <w:sz w:val="22"/>
          <w:szCs w:val="22"/>
        </w:rPr>
      </w:pPr>
      <w:r w:rsidRPr="002007C8">
        <w:rPr>
          <w:b/>
          <w:color w:val="auto"/>
          <w:sz w:val="22"/>
          <w:szCs w:val="22"/>
        </w:rPr>
        <w:t xml:space="preserve">Dr. </w:t>
      </w:r>
      <w:r w:rsidR="00C65625" w:rsidRPr="002007C8">
        <w:rPr>
          <w:b/>
          <w:color w:val="auto"/>
          <w:sz w:val="22"/>
          <w:szCs w:val="22"/>
        </w:rPr>
        <w:t>Phyllis B. Collins</w:t>
      </w:r>
      <w:r w:rsidRPr="002007C8">
        <w:rPr>
          <w:b/>
          <w:color w:val="auto"/>
          <w:sz w:val="22"/>
          <w:szCs w:val="22"/>
        </w:rPr>
        <w:tab/>
      </w:r>
      <w:r w:rsidRPr="002007C8">
        <w:rPr>
          <w:b/>
          <w:color w:val="auto"/>
          <w:sz w:val="22"/>
          <w:szCs w:val="22"/>
        </w:rPr>
        <w:tab/>
      </w:r>
      <w:r>
        <w:rPr>
          <w:b/>
          <w:color w:val="auto"/>
          <w:sz w:val="22"/>
          <w:szCs w:val="22"/>
        </w:rPr>
        <w:tab/>
      </w:r>
      <w:r w:rsidR="007732D0" w:rsidRPr="002007C8">
        <w:rPr>
          <w:b/>
          <w:color w:val="auto"/>
          <w:sz w:val="22"/>
          <w:szCs w:val="22"/>
        </w:rPr>
        <w:t xml:space="preserve">Jonathan </w:t>
      </w:r>
      <w:proofErr w:type="spellStart"/>
      <w:r w:rsidR="007732D0" w:rsidRPr="002007C8">
        <w:rPr>
          <w:b/>
          <w:color w:val="auto"/>
          <w:sz w:val="22"/>
          <w:szCs w:val="22"/>
        </w:rPr>
        <w:t>Contant</w:t>
      </w:r>
      <w:proofErr w:type="spellEnd"/>
      <w:r w:rsidR="007732D0" w:rsidRPr="002007C8">
        <w:rPr>
          <w:b/>
          <w:color w:val="auto"/>
          <w:sz w:val="22"/>
          <w:szCs w:val="22"/>
        </w:rPr>
        <w:tab/>
      </w:r>
      <w:r w:rsidR="00C65625" w:rsidRPr="002007C8">
        <w:rPr>
          <w:b/>
          <w:color w:val="auto"/>
          <w:sz w:val="22"/>
          <w:szCs w:val="22"/>
        </w:rPr>
        <w:tab/>
      </w:r>
      <w:r w:rsidRPr="002007C8">
        <w:rPr>
          <w:b/>
          <w:color w:val="auto"/>
          <w:sz w:val="22"/>
          <w:szCs w:val="22"/>
        </w:rPr>
        <w:tab/>
      </w:r>
      <w:r w:rsidR="005C4EF0" w:rsidRPr="002007C8">
        <w:rPr>
          <w:b/>
          <w:color w:val="auto"/>
          <w:sz w:val="22"/>
          <w:szCs w:val="22"/>
        </w:rPr>
        <w:t>Earle Dempsey</w:t>
      </w:r>
      <w:r w:rsidR="007732D0" w:rsidRPr="002007C8">
        <w:rPr>
          <w:b/>
          <w:color w:val="auto"/>
          <w:sz w:val="22"/>
          <w:szCs w:val="22"/>
        </w:rPr>
        <w:tab/>
      </w:r>
    </w:p>
    <w:p w:rsidR="00FE3B66" w:rsidRPr="002007C8" w:rsidRDefault="007732D0" w:rsidP="00E24A2C">
      <w:pPr>
        <w:pStyle w:val="Default"/>
        <w:rPr>
          <w:b/>
          <w:color w:val="auto"/>
          <w:sz w:val="22"/>
          <w:szCs w:val="22"/>
        </w:rPr>
      </w:pPr>
      <w:r w:rsidRPr="002007C8">
        <w:rPr>
          <w:b/>
          <w:color w:val="auto"/>
          <w:sz w:val="22"/>
          <w:szCs w:val="22"/>
        </w:rPr>
        <w:t xml:space="preserve">Karen </w:t>
      </w:r>
      <w:proofErr w:type="spellStart"/>
      <w:r w:rsidRPr="002007C8">
        <w:rPr>
          <w:b/>
          <w:color w:val="auto"/>
          <w:sz w:val="22"/>
          <w:szCs w:val="22"/>
        </w:rPr>
        <w:t>McGloughlin</w:t>
      </w:r>
      <w:proofErr w:type="spellEnd"/>
      <w:r w:rsidR="00147ACB" w:rsidRPr="002007C8">
        <w:rPr>
          <w:b/>
          <w:color w:val="auto"/>
          <w:sz w:val="22"/>
          <w:szCs w:val="22"/>
        </w:rPr>
        <w:t xml:space="preserve"> (alt)</w:t>
      </w:r>
      <w:r w:rsidRPr="002007C8">
        <w:rPr>
          <w:b/>
          <w:color w:val="auto"/>
          <w:sz w:val="22"/>
          <w:szCs w:val="22"/>
        </w:rPr>
        <w:tab/>
      </w:r>
      <w:r w:rsidRPr="002007C8">
        <w:rPr>
          <w:b/>
          <w:color w:val="auto"/>
          <w:sz w:val="22"/>
          <w:szCs w:val="22"/>
        </w:rPr>
        <w:tab/>
      </w:r>
      <w:r w:rsidR="00147ACB" w:rsidRPr="002007C8">
        <w:rPr>
          <w:b/>
          <w:color w:val="auto"/>
          <w:sz w:val="22"/>
          <w:szCs w:val="22"/>
        </w:rPr>
        <w:t xml:space="preserve">Jesse </w:t>
      </w:r>
      <w:proofErr w:type="spellStart"/>
      <w:r w:rsidR="00147ACB" w:rsidRPr="002007C8">
        <w:rPr>
          <w:b/>
          <w:color w:val="auto"/>
          <w:sz w:val="22"/>
          <w:szCs w:val="22"/>
        </w:rPr>
        <w:t>Spam</w:t>
      </w:r>
      <w:r w:rsidR="00CA4835" w:rsidRPr="002007C8">
        <w:rPr>
          <w:b/>
          <w:color w:val="auto"/>
          <w:sz w:val="22"/>
          <w:szCs w:val="22"/>
        </w:rPr>
        <w:t>pinato</w:t>
      </w:r>
      <w:proofErr w:type="spellEnd"/>
    </w:p>
    <w:p w:rsidR="002007C8" w:rsidRPr="002007C8" w:rsidRDefault="002007C8" w:rsidP="00E24A2C">
      <w:pPr>
        <w:pStyle w:val="Default"/>
        <w:rPr>
          <w:b/>
          <w:color w:val="auto"/>
          <w:sz w:val="22"/>
          <w:szCs w:val="22"/>
          <w:u w:val="single"/>
        </w:rPr>
      </w:pPr>
    </w:p>
    <w:p w:rsidR="00EE1ABE" w:rsidRPr="002007C8" w:rsidRDefault="002007C8" w:rsidP="00E24A2C">
      <w:pPr>
        <w:pStyle w:val="Default"/>
        <w:rPr>
          <w:b/>
          <w:color w:val="auto"/>
          <w:sz w:val="22"/>
          <w:szCs w:val="22"/>
          <w:u w:val="single"/>
        </w:rPr>
      </w:pPr>
      <w:r w:rsidRPr="002007C8">
        <w:rPr>
          <w:b/>
          <w:color w:val="auto"/>
          <w:sz w:val="22"/>
          <w:szCs w:val="22"/>
          <w:u w:val="single"/>
        </w:rPr>
        <w:t>PUBLIC ADVISORY COMMITTEE MEMBERS not attending:</w:t>
      </w:r>
      <w:r w:rsidR="00893D22" w:rsidRPr="002007C8">
        <w:rPr>
          <w:b/>
          <w:color w:val="auto"/>
          <w:sz w:val="22"/>
          <w:szCs w:val="22"/>
          <w:u w:val="single"/>
        </w:rPr>
        <w:tab/>
      </w:r>
    </w:p>
    <w:p w:rsidR="002007C8" w:rsidRPr="002007C8" w:rsidRDefault="002007C8" w:rsidP="002007C8">
      <w:pPr>
        <w:pStyle w:val="Default"/>
        <w:rPr>
          <w:b/>
          <w:color w:val="auto"/>
          <w:sz w:val="22"/>
          <w:szCs w:val="22"/>
        </w:rPr>
      </w:pPr>
      <w:r w:rsidRPr="002007C8">
        <w:rPr>
          <w:b/>
          <w:color w:val="auto"/>
          <w:sz w:val="22"/>
          <w:szCs w:val="22"/>
        </w:rPr>
        <w:t xml:space="preserve">Kevin </w:t>
      </w:r>
      <w:proofErr w:type="spellStart"/>
      <w:proofErr w:type="gramStart"/>
      <w:r w:rsidRPr="002007C8">
        <w:rPr>
          <w:b/>
          <w:color w:val="auto"/>
          <w:sz w:val="22"/>
          <w:szCs w:val="22"/>
        </w:rPr>
        <w:t>Yingling</w:t>
      </w:r>
      <w:proofErr w:type="spellEnd"/>
      <w:r w:rsidRPr="002007C8">
        <w:rPr>
          <w:b/>
          <w:color w:val="auto"/>
          <w:sz w:val="22"/>
          <w:szCs w:val="22"/>
        </w:rPr>
        <w:t xml:space="preserve">  (</w:t>
      </w:r>
      <w:proofErr w:type="gramEnd"/>
      <w:r w:rsidRPr="002007C8">
        <w:rPr>
          <w:b/>
          <w:color w:val="auto"/>
          <w:sz w:val="22"/>
          <w:szCs w:val="22"/>
        </w:rPr>
        <w:t>alt)</w:t>
      </w:r>
      <w:r w:rsidRPr="002007C8">
        <w:rPr>
          <w:b/>
          <w:color w:val="auto"/>
          <w:sz w:val="22"/>
          <w:szCs w:val="22"/>
        </w:rPr>
        <w:tab/>
      </w:r>
      <w:r w:rsidRPr="002007C8">
        <w:rPr>
          <w:b/>
          <w:color w:val="auto"/>
          <w:sz w:val="22"/>
          <w:szCs w:val="22"/>
        </w:rPr>
        <w:tab/>
        <w:t>Jonathan Street</w:t>
      </w:r>
      <w:r w:rsidRPr="002007C8">
        <w:rPr>
          <w:b/>
          <w:color w:val="auto"/>
          <w:sz w:val="22"/>
          <w:szCs w:val="22"/>
        </w:rPr>
        <w:tab/>
      </w:r>
      <w:r w:rsidRPr="002007C8">
        <w:rPr>
          <w:b/>
          <w:color w:val="auto"/>
          <w:sz w:val="22"/>
          <w:szCs w:val="22"/>
        </w:rPr>
        <w:tab/>
      </w:r>
      <w:r w:rsidRPr="002007C8">
        <w:rPr>
          <w:b/>
          <w:color w:val="auto"/>
          <w:sz w:val="22"/>
          <w:szCs w:val="22"/>
        </w:rPr>
        <w:tab/>
        <w:t>Dwight Meyer</w:t>
      </w:r>
      <w:r w:rsidRPr="002007C8">
        <w:rPr>
          <w:b/>
          <w:color w:val="auto"/>
          <w:sz w:val="22"/>
          <w:szCs w:val="22"/>
        </w:rPr>
        <w:tab/>
      </w:r>
      <w:r w:rsidRPr="002007C8">
        <w:rPr>
          <w:b/>
          <w:color w:val="auto"/>
          <w:sz w:val="22"/>
          <w:szCs w:val="22"/>
        </w:rPr>
        <w:tab/>
      </w:r>
    </w:p>
    <w:p w:rsidR="002007C8" w:rsidRPr="002007C8" w:rsidRDefault="002007C8" w:rsidP="002007C8">
      <w:pPr>
        <w:pStyle w:val="Default"/>
        <w:rPr>
          <w:b/>
          <w:color w:val="auto"/>
          <w:sz w:val="22"/>
          <w:szCs w:val="22"/>
        </w:rPr>
      </w:pPr>
      <w:r w:rsidRPr="002007C8">
        <w:rPr>
          <w:b/>
          <w:color w:val="auto"/>
          <w:sz w:val="22"/>
          <w:szCs w:val="22"/>
        </w:rPr>
        <w:t xml:space="preserve">Dr. Carlton Cannon </w:t>
      </w:r>
      <w:r w:rsidRPr="002007C8">
        <w:rPr>
          <w:b/>
          <w:color w:val="auto"/>
          <w:sz w:val="22"/>
          <w:szCs w:val="22"/>
        </w:rPr>
        <w:tab/>
      </w:r>
      <w:r w:rsidRPr="002007C8">
        <w:rPr>
          <w:b/>
          <w:color w:val="auto"/>
          <w:sz w:val="22"/>
          <w:szCs w:val="22"/>
        </w:rPr>
        <w:tab/>
        <w:t xml:space="preserve">Dr. Carolyn </w:t>
      </w:r>
      <w:proofErr w:type="spellStart"/>
      <w:r w:rsidRPr="002007C8">
        <w:rPr>
          <w:b/>
          <w:color w:val="auto"/>
          <w:sz w:val="22"/>
          <w:szCs w:val="22"/>
        </w:rPr>
        <w:t>Cohee</w:t>
      </w:r>
      <w:proofErr w:type="spellEnd"/>
      <w:r w:rsidRPr="002007C8">
        <w:rPr>
          <w:b/>
          <w:color w:val="auto"/>
          <w:sz w:val="22"/>
          <w:szCs w:val="22"/>
        </w:rPr>
        <w:tab/>
      </w:r>
      <w:r w:rsidRPr="002007C8">
        <w:rPr>
          <w:b/>
          <w:color w:val="auto"/>
          <w:sz w:val="22"/>
          <w:szCs w:val="22"/>
        </w:rPr>
        <w:tab/>
      </w:r>
      <w:r>
        <w:rPr>
          <w:b/>
          <w:color w:val="auto"/>
          <w:sz w:val="22"/>
          <w:szCs w:val="22"/>
        </w:rPr>
        <w:tab/>
      </w:r>
      <w:r w:rsidRPr="002007C8">
        <w:rPr>
          <w:b/>
          <w:color w:val="auto"/>
          <w:sz w:val="22"/>
          <w:szCs w:val="22"/>
        </w:rPr>
        <w:t>John Grady</w:t>
      </w:r>
      <w:r w:rsidRPr="002007C8">
        <w:rPr>
          <w:b/>
          <w:color w:val="auto"/>
          <w:sz w:val="22"/>
          <w:szCs w:val="22"/>
        </w:rPr>
        <w:tab/>
      </w:r>
      <w:r w:rsidRPr="002007C8">
        <w:rPr>
          <w:b/>
          <w:color w:val="auto"/>
          <w:sz w:val="22"/>
          <w:szCs w:val="22"/>
        </w:rPr>
        <w:tab/>
      </w:r>
      <w:r w:rsidRPr="002007C8">
        <w:rPr>
          <w:b/>
          <w:color w:val="auto"/>
          <w:sz w:val="22"/>
          <w:szCs w:val="22"/>
        </w:rPr>
        <w:tab/>
      </w:r>
    </w:p>
    <w:p w:rsidR="002007C8" w:rsidRPr="002007C8" w:rsidRDefault="002007C8" w:rsidP="002007C8">
      <w:pPr>
        <w:pStyle w:val="Default"/>
        <w:rPr>
          <w:b/>
          <w:color w:val="auto"/>
          <w:sz w:val="22"/>
          <w:szCs w:val="22"/>
        </w:rPr>
      </w:pPr>
    </w:p>
    <w:p w:rsidR="002007C8" w:rsidRPr="002007C8" w:rsidRDefault="002007C8" w:rsidP="00E24A2C">
      <w:pPr>
        <w:pStyle w:val="Default"/>
        <w:rPr>
          <w:b/>
          <w:color w:val="auto"/>
          <w:sz w:val="22"/>
          <w:szCs w:val="22"/>
          <w:u w:val="single"/>
        </w:rPr>
      </w:pPr>
      <w:r w:rsidRPr="002007C8">
        <w:rPr>
          <w:b/>
          <w:color w:val="auto"/>
          <w:sz w:val="22"/>
          <w:szCs w:val="22"/>
          <w:u w:val="single"/>
        </w:rPr>
        <w:t>NON-MEMBERS ATTENDING:</w:t>
      </w:r>
    </w:p>
    <w:p w:rsidR="002007C8" w:rsidRPr="002007C8" w:rsidRDefault="002007C8" w:rsidP="00E24A2C">
      <w:pPr>
        <w:pStyle w:val="Default"/>
        <w:rPr>
          <w:b/>
          <w:color w:val="auto"/>
          <w:sz w:val="22"/>
          <w:szCs w:val="22"/>
        </w:rPr>
      </w:pPr>
      <w:r w:rsidRPr="002007C8">
        <w:rPr>
          <w:b/>
          <w:color w:val="auto"/>
          <w:sz w:val="22"/>
          <w:szCs w:val="22"/>
        </w:rPr>
        <w:t>Barry Benton, DelDOT</w:t>
      </w:r>
      <w:r w:rsidRPr="002007C8">
        <w:rPr>
          <w:b/>
          <w:color w:val="auto"/>
          <w:sz w:val="22"/>
          <w:szCs w:val="22"/>
        </w:rPr>
        <w:tab/>
      </w:r>
      <w:r w:rsidRPr="002007C8">
        <w:rPr>
          <w:b/>
          <w:color w:val="auto"/>
          <w:sz w:val="22"/>
          <w:szCs w:val="22"/>
        </w:rPr>
        <w:tab/>
      </w:r>
      <w:r w:rsidRPr="002007C8">
        <w:rPr>
          <w:b/>
          <w:color w:val="auto"/>
          <w:sz w:val="22"/>
          <w:szCs w:val="22"/>
        </w:rPr>
        <w:tab/>
      </w:r>
      <w:r w:rsidRPr="002007C8">
        <w:rPr>
          <w:b/>
          <w:color w:val="auto"/>
          <w:sz w:val="22"/>
          <w:szCs w:val="22"/>
        </w:rPr>
        <w:tab/>
        <w:t>Cathy Smith, DTC, TAC</w:t>
      </w:r>
    </w:p>
    <w:p w:rsidR="002007C8" w:rsidRPr="002007C8" w:rsidRDefault="00784CD0" w:rsidP="00E24A2C">
      <w:pPr>
        <w:pStyle w:val="Default"/>
        <w:rPr>
          <w:b/>
          <w:color w:val="auto"/>
          <w:sz w:val="22"/>
          <w:szCs w:val="22"/>
        </w:rPr>
      </w:pPr>
      <w:r>
        <w:rPr>
          <w:b/>
          <w:color w:val="auto"/>
          <w:sz w:val="22"/>
          <w:szCs w:val="22"/>
        </w:rPr>
        <w:t>Greg Layton, DelDOT</w:t>
      </w:r>
      <w:r w:rsidR="002007C8" w:rsidRPr="002007C8">
        <w:rPr>
          <w:b/>
          <w:color w:val="auto"/>
          <w:sz w:val="22"/>
          <w:szCs w:val="22"/>
        </w:rPr>
        <w:tab/>
      </w:r>
      <w:r w:rsidR="002007C8" w:rsidRPr="002007C8">
        <w:rPr>
          <w:b/>
          <w:color w:val="auto"/>
          <w:sz w:val="22"/>
          <w:szCs w:val="22"/>
        </w:rPr>
        <w:tab/>
      </w:r>
      <w:r w:rsidR="002007C8" w:rsidRPr="002007C8">
        <w:rPr>
          <w:b/>
          <w:color w:val="auto"/>
          <w:sz w:val="22"/>
          <w:szCs w:val="22"/>
        </w:rPr>
        <w:tab/>
      </w:r>
      <w:r w:rsidR="002007C8" w:rsidRPr="002007C8">
        <w:rPr>
          <w:b/>
          <w:color w:val="auto"/>
          <w:sz w:val="22"/>
          <w:szCs w:val="22"/>
        </w:rPr>
        <w:tab/>
      </w:r>
      <w:r w:rsidR="002007C8">
        <w:rPr>
          <w:b/>
          <w:color w:val="auto"/>
          <w:sz w:val="22"/>
          <w:szCs w:val="22"/>
        </w:rPr>
        <w:tab/>
      </w:r>
      <w:r w:rsidR="002007C8" w:rsidRPr="002007C8">
        <w:rPr>
          <w:b/>
          <w:color w:val="auto"/>
          <w:sz w:val="22"/>
          <w:szCs w:val="22"/>
        </w:rPr>
        <w:t>Rich Vetter, MPO Staff</w:t>
      </w:r>
    </w:p>
    <w:p w:rsidR="002007C8" w:rsidRPr="002007C8" w:rsidRDefault="002007C8" w:rsidP="00E24A2C">
      <w:pPr>
        <w:pStyle w:val="Default"/>
        <w:rPr>
          <w:b/>
          <w:color w:val="auto"/>
          <w:sz w:val="22"/>
          <w:szCs w:val="22"/>
        </w:rPr>
      </w:pPr>
      <w:r w:rsidRPr="002007C8">
        <w:rPr>
          <w:b/>
          <w:color w:val="auto"/>
          <w:sz w:val="22"/>
          <w:szCs w:val="22"/>
        </w:rPr>
        <w:t>Kate Layton, MPO Staff</w:t>
      </w:r>
      <w:r w:rsidRPr="002007C8">
        <w:rPr>
          <w:b/>
          <w:color w:val="auto"/>
          <w:sz w:val="22"/>
          <w:szCs w:val="22"/>
        </w:rPr>
        <w:tab/>
      </w:r>
      <w:r w:rsidRPr="002007C8">
        <w:rPr>
          <w:b/>
          <w:color w:val="auto"/>
          <w:sz w:val="22"/>
          <w:szCs w:val="22"/>
        </w:rPr>
        <w:tab/>
      </w:r>
      <w:r w:rsidRPr="002007C8">
        <w:rPr>
          <w:b/>
          <w:color w:val="auto"/>
          <w:sz w:val="22"/>
          <w:szCs w:val="22"/>
        </w:rPr>
        <w:tab/>
      </w:r>
      <w:r w:rsidRPr="002007C8">
        <w:rPr>
          <w:b/>
          <w:color w:val="auto"/>
          <w:sz w:val="22"/>
          <w:szCs w:val="22"/>
        </w:rPr>
        <w:tab/>
        <w:t>James Galvin, MPO Staff</w:t>
      </w:r>
    </w:p>
    <w:p w:rsidR="002007C8" w:rsidRPr="002007C8" w:rsidRDefault="002007C8" w:rsidP="00E24A2C">
      <w:pPr>
        <w:pStyle w:val="Default"/>
        <w:rPr>
          <w:b/>
          <w:color w:val="auto"/>
          <w:sz w:val="22"/>
          <w:szCs w:val="22"/>
        </w:rPr>
      </w:pPr>
      <w:r w:rsidRPr="002007C8">
        <w:rPr>
          <w:b/>
          <w:color w:val="auto"/>
          <w:sz w:val="22"/>
          <w:szCs w:val="22"/>
        </w:rPr>
        <w:t>Catherine Samardza, MPO Staff</w:t>
      </w:r>
    </w:p>
    <w:p w:rsidR="00A037D0" w:rsidRPr="002007C8" w:rsidRDefault="0053519E" w:rsidP="00E24A2C">
      <w:pPr>
        <w:pStyle w:val="Default"/>
        <w:rPr>
          <w:b/>
          <w:color w:val="auto"/>
          <w:sz w:val="22"/>
          <w:szCs w:val="22"/>
        </w:rPr>
      </w:pPr>
      <w:r w:rsidRPr="002007C8">
        <w:rPr>
          <w:b/>
          <w:color w:val="auto"/>
          <w:sz w:val="22"/>
          <w:szCs w:val="22"/>
        </w:rPr>
        <w:tab/>
      </w:r>
      <w:r w:rsidR="00A037D0" w:rsidRPr="002007C8">
        <w:rPr>
          <w:b/>
          <w:color w:val="auto"/>
          <w:sz w:val="22"/>
          <w:szCs w:val="22"/>
        </w:rPr>
        <w:tab/>
      </w:r>
    </w:p>
    <w:p w:rsidR="0049072F" w:rsidRPr="002007C8" w:rsidRDefault="0049072F" w:rsidP="00E24A2C">
      <w:pPr>
        <w:pStyle w:val="Default"/>
        <w:rPr>
          <w:b/>
          <w:color w:val="auto"/>
          <w:sz w:val="22"/>
          <w:szCs w:val="22"/>
        </w:rPr>
      </w:pPr>
      <w:r w:rsidRPr="002007C8">
        <w:rPr>
          <w:b/>
          <w:color w:val="auto"/>
          <w:sz w:val="22"/>
          <w:szCs w:val="22"/>
        </w:rPr>
        <w:t>1.</w:t>
      </w:r>
      <w:r w:rsidRPr="002007C8">
        <w:rPr>
          <w:b/>
          <w:color w:val="auto"/>
          <w:sz w:val="22"/>
          <w:szCs w:val="22"/>
        </w:rPr>
        <w:tab/>
      </w:r>
      <w:r w:rsidR="007732D0" w:rsidRPr="002007C8">
        <w:rPr>
          <w:b/>
          <w:color w:val="auto"/>
          <w:sz w:val="22"/>
          <w:szCs w:val="22"/>
        </w:rPr>
        <w:t>INTRODUCTION OF MEMBERS &amp; GUESTS</w:t>
      </w:r>
    </w:p>
    <w:p w:rsidR="0049072F" w:rsidRPr="002007C8" w:rsidRDefault="0049072F" w:rsidP="00E24A2C">
      <w:pPr>
        <w:pStyle w:val="Default"/>
        <w:rPr>
          <w:color w:val="auto"/>
          <w:sz w:val="22"/>
          <w:szCs w:val="22"/>
        </w:rPr>
      </w:pPr>
    </w:p>
    <w:p w:rsidR="00E24A2C" w:rsidRPr="002007C8" w:rsidRDefault="0049072F" w:rsidP="00E24A2C">
      <w:pPr>
        <w:pStyle w:val="Default"/>
        <w:rPr>
          <w:b/>
          <w:color w:val="auto"/>
          <w:sz w:val="22"/>
          <w:szCs w:val="22"/>
        </w:rPr>
      </w:pPr>
      <w:r w:rsidRPr="002007C8">
        <w:rPr>
          <w:b/>
          <w:color w:val="auto"/>
          <w:sz w:val="22"/>
          <w:szCs w:val="22"/>
        </w:rPr>
        <w:t xml:space="preserve">2. </w:t>
      </w:r>
      <w:r w:rsidRPr="002007C8">
        <w:rPr>
          <w:b/>
          <w:color w:val="auto"/>
          <w:sz w:val="22"/>
          <w:szCs w:val="22"/>
        </w:rPr>
        <w:tab/>
      </w:r>
      <w:r w:rsidR="007732D0" w:rsidRPr="002007C8">
        <w:rPr>
          <w:b/>
          <w:color w:val="auto"/>
          <w:sz w:val="22"/>
          <w:szCs w:val="22"/>
        </w:rPr>
        <w:t xml:space="preserve">PUBLIC COMMENTS   </w:t>
      </w:r>
    </w:p>
    <w:p w:rsidR="002007C8" w:rsidRPr="002007C8" w:rsidRDefault="002007C8" w:rsidP="00E24A2C">
      <w:pPr>
        <w:pStyle w:val="Default"/>
        <w:rPr>
          <w:color w:val="auto"/>
          <w:sz w:val="22"/>
          <w:szCs w:val="22"/>
        </w:rPr>
      </w:pPr>
    </w:p>
    <w:p w:rsidR="00AF69A4" w:rsidRPr="002007C8" w:rsidRDefault="0049072F" w:rsidP="00E24A2C">
      <w:pPr>
        <w:pStyle w:val="Default"/>
        <w:rPr>
          <w:b/>
          <w:color w:val="auto"/>
          <w:sz w:val="22"/>
          <w:szCs w:val="22"/>
        </w:rPr>
      </w:pPr>
      <w:r w:rsidRPr="002007C8">
        <w:rPr>
          <w:b/>
          <w:color w:val="auto"/>
          <w:sz w:val="22"/>
          <w:szCs w:val="22"/>
        </w:rPr>
        <w:t>3</w:t>
      </w:r>
      <w:r w:rsidR="000374C7" w:rsidRPr="002007C8">
        <w:rPr>
          <w:b/>
          <w:color w:val="auto"/>
          <w:sz w:val="22"/>
          <w:szCs w:val="22"/>
        </w:rPr>
        <w:t xml:space="preserve">.  </w:t>
      </w:r>
      <w:r w:rsidR="001B74CD" w:rsidRPr="002007C8">
        <w:rPr>
          <w:b/>
          <w:color w:val="auto"/>
          <w:sz w:val="22"/>
          <w:szCs w:val="22"/>
        </w:rPr>
        <w:tab/>
      </w:r>
      <w:r w:rsidR="00D74424" w:rsidRPr="002007C8">
        <w:rPr>
          <w:b/>
          <w:color w:val="auto"/>
          <w:sz w:val="22"/>
          <w:szCs w:val="22"/>
        </w:rPr>
        <w:t xml:space="preserve"> </w:t>
      </w:r>
      <w:r w:rsidR="007732D0" w:rsidRPr="002007C8">
        <w:rPr>
          <w:b/>
          <w:i/>
          <w:sz w:val="22"/>
          <w:szCs w:val="22"/>
        </w:rPr>
        <w:t xml:space="preserve">ACTION ITEM:  </w:t>
      </w:r>
      <w:r w:rsidR="002007C8" w:rsidRPr="002007C8">
        <w:rPr>
          <w:b/>
          <w:sz w:val="22"/>
          <w:szCs w:val="22"/>
        </w:rPr>
        <w:t xml:space="preserve">Approval of Agenda </w:t>
      </w:r>
    </w:p>
    <w:p w:rsidR="00D44C82" w:rsidRPr="002007C8" w:rsidRDefault="00D44C82" w:rsidP="00E24A2C">
      <w:pPr>
        <w:pStyle w:val="Default"/>
        <w:rPr>
          <w:color w:val="auto"/>
          <w:sz w:val="22"/>
          <w:szCs w:val="22"/>
        </w:rPr>
      </w:pPr>
    </w:p>
    <w:p w:rsidR="002007C8" w:rsidRPr="002007C8" w:rsidRDefault="002007C8" w:rsidP="002007C8">
      <w:pPr>
        <w:pStyle w:val="Default"/>
        <w:rPr>
          <w:color w:val="auto"/>
          <w:sz w:val="22"/>
          <w:szCs w:val="22"/>
        </w:rPr>
      </w:pPr>
      <w:r w:rsidRPr="002007C8">
        <w:rPr>
          <w:color w:val="auto"/>
          <w:sz w:val="22"/>
          <w:szCs w:val="22"/>
        </w:rPr>
        <w:t>MOTION</w:t>
      </w:r>
      <w:r w:rsidRPr="002007C8">
        <w:rPr>
          <w:color w:val="auto"/>
          <w:sz w:val="22"/>
          <w:szCs w:val="22"/>
        </w:rPr>
        <w:tab/>
        <w:t>By Mr. Dempsey to approve the agenda.  Seconded by Dr. Collins.  Motion carried.</w:t>
      </w:r>
    </w:p>
    <w:p w:rsidR="002007C8" w:rsidRPr="002007C8" w:rsidRDefault="002007C8" w:rsidP="008B0CF6">
      <w:pPr>
        <w:rPr>
          <w:b/>
          <w:sz w:val="22"/>
          <w:szCs w:val="22"/>
        </w:rPr>
      </w:pPr>
    </w:p>
    <w:p w:rsidR="00371788" w:rsidRPr="002007C8" w:rsidRDefault="0049072F" w:rsidP="008B0CF6">
      <w:pPr>
        <w:rPr>
          <w:b/>
          <w:sz w:val="22"/>
          <w:szCs w:val="22"/>
        </w:rPr>
      </w:pPr>
      <w:r w:rsidRPr="002007C8">
        <w:rPr>
          <w:b/>
          <w:sz w:val="22"/>
          <w:szCs w:val="22"/>
        </w:rPr>
        <w:t>4</w:t>
      </w:r>
      <w:r w:rsidR="005C03FF" w:rsidRPr="002007C8">
        <w:rPr>
          <w:b/>
          <w:sz w:val="22"/>
          <w:szCs w:val="22"/>
        </w:rPr>
        <w:t xml:space="preserve">.  </w:t>
      </w:r>
      <w:r w:rsidR="001B74CD" w:rsidRPr="002007C8">
        <w:rPr>
          <w:b/>
          <w:sz w:val="22"/>
          <w:szCs w:val="22"/>
        </w:rPr>
        <w:tab/>
      </w:r>
      <w:r w:rsidR="007732D0" w:rsidRPr="002007C8">
        <w:rPr>
          <w:b/>
          <w:i/>
          <w:sz w:val="22"/>
          <w:szCs w:val="22"/>
        </w:rPr>
        <w:t>ACTION ITEM:</w:t>
      </w:r>
      <w:r w:rsidR="007732D0" w:rsidRPr="002007C8">
        <w:rPr>
          <w:b/>
          <w:sz w:val="22"/>
          <w:szCs w:val="22"/>
        </w:rPr>
        <w:t xml:space="preserve">  Approval of Minutes, </w:t>
      </w:r>
      <w:r w:rsidR="00316F85" w:rsidRPr="002007C8">
        <w:rPr>
          <w:b/>
          <w:sz w:val="22"/>
          <w:szCs w:val="22"/>
        </w:rPr>
        <w:t>April 26</w:t>
      </w:r>
      <w:r w:rsidR="005A7A95" w:rsidRPr="002007C8">
        <w:rPr>
          <w:b/>
          <w:sz w:val="22"/>
          <w:szCs w:val="22"/>
        </w:rPr>
        <w:t>, 2016</w:t>
      </w:r>
      <w:r w:rsidR="007732D0" w:rsidRPr="002007C8">
        <w:rPr>
          <w:b/>
          <w:sz w:val="22"/>
          <w:szCs w:val="22"/>
        </w:rPr>
        <w:t xml:space="preserve"> (enclosure)</w:t>
      </w:r>
    </w:p>
    <w:p w:rsidR="000C6ADE" w:rsidRPr="002007C8" w:rsidRDefault="000C6ADE" w:rsidP="008B0CF6">
      <w:pPr>
        <w:rPr>
          <w:sz w:val="22"/>
          <w:szCs w:val="22"/>
        </w:rPr>
      </w:pPr>
    </w:p>
    <w:p w:rsidR="002007C8" w:rsidRPr="002007C8" w:rsidRDefault="002007C8" w:rsidP="008B0CF6">
      <w:pPr>
        <w:rPr>
          <w:sz w:val="22"/>
          <w:szCs w:val="22"/>
        </w:rPr>
      </w:pPr>
      <w:r w:rsidRPr="002007C8">
        <w:rPr>
          <w:sz w:val="22"/>
          <w:szCs w:val="22"/>
        </w:rPr>
        <w:t>MOTION</w:t>
      </w:r>
      <w:r w:rsidRPr="002007C8">
        <w:rPr>
          <w:sz w:val="22"/>
          <w:szCs w:val="22"/>
        </w:rPr>
        <w:tab/>
        <w:t>By Mr. Asay to approve the April minutes.  Seconded by Mr. Dempsey.  Motion carried.</w:t>
      </w:r>
    </w:p>
    <w:p w:rsidR="002007C8" w:rsidRPr="002007C8" w:rsidRDefault="002007C8" w:rsidP="008B0CF6">
      <w:pPr>
        <w:rPr>
          <w:sz w:val="22"/>
          <w:szCs w:val="22"/>
        </w:rPr>
      </w:pPr>
    </w:p>
    <w:p w:rsidR="00EC5ADB" w:rsidRPr="002007C8" w:rsidRDefault="000C6ADE" w:rsidP="00EC5ADB">
      <w:pPr>
        <w:rPr>
          <w:b/>
          <w:sz w:val="22"/>
          <w:szCs w:val="22"/>
        </w:rPr>
      </w:pPr>
      <w:r w:rsidRPr="002007C8">
        <w:rPr>
          <w:b/>
          <w:sz w:val="22"/>
          <w:szCs w:val="22"/>
        </w:rPr>
        <w:t>5.</w:t>
      </w:r>
      <w:r w:rsidRPr="002007C8">
        <w:rPr>
          <w:b/>
          <w:sz w:val="22"/>
          <w:szCs w:val="22"/>
        </w:rPr>
        <w:tab/>
      </w:r>
      <w:r w:rsidR="00EC5ADB" w:rsidRPr="002007C8">
        <w:rPr>
          <w:b/>
          <w:i/>
          <w:sz w:val="22"/>
          <w:szCs w:val="22"/>
        </w:rPr>
        <w:t>ACTION ITEM:</w:t>
      </w:r>
      <w:r w:rsidR="00EC5ADB" w:rsidRPr="002007C8">
        <w:rPr>
          <w:b/>
          <w:sz w:val="22"/>
          <w:szCs w:val="22"/>
        </w:rPr>
        <w:t xml:space="preserve">  MPO Title VI/Environmental Justice Policy — Jim Galvin (enclosure)</w:t>
      </w:r>
    </w:p>
    <w:p w:rsidR="006220F7" w:rsidRDefault="006220F7" w:rsidP="006220F7">
      <w:pPr>
        <w:rPr>
          <w:sz w:val="22"/>
          <w:szCs w:val="22"/>
        </w:rPr>
      </w:pPr>
    </w:p>
    <w:p w:rsidR="006220F7" w:rsidRDefault="006220F7" w:rsidP="006220F7">
      <w:pPr>
        <w:rPr>
          <w:sz w:val="22"/>
          <w:szCs w:val="22"/>
        </w:rPr>
      </w:pPr>
      <w:r>
        <w:rPr>
          <w:sz w:val="22"/>
          <w:szCs w:val="22"/>
        </w:rPr>
        <w:t xml:space="preserve">Mr. Galvin reviewed the changes made to the draft policy since the last time it was seen by the PAC.  In particular, the complaint process was simplified, following the format of the streamlined process that WILMAPCO uses.  He noted that he also reviewed the process used by </w:t>
      </w:r>
      <w:proofErr w:type="spellStart"/>
      <w:r>
        <w:rPr>
          <w:sz w:val="22"/>
          <w:szCs w:val="22"/>
        </w:rPr>
        <w:t>DelDOT’s</w:t>
      </w:r>
      <w:proofErr w:type="spellEnd"/>
      <w:r>
        <w:rPr>
          <w:sz w:val="22"/>
          <w:szCs w:val="22"/>
        </w:rPr>
        <w:t xml:space="preserve"> Civil Rights division, but felt that the WILMAPCO process was more appropriate for the MPO.  </w:t>
      </w:r>
    </w:p>
    <w:p w:rsidR="006220F7" w:rsidRDefault="006220F7" w:rsidP="006220F7">
      <w:pPr>
        <w:rPr>
          <w:sz w:val="22"/>
          <w:szCs w:val="22"/>
        </w:rPr>
      </w:pPr>
    </w:p>
    <w:p w:rsidR="006220F7" w:rsidRDefault="006220F7" w:rsidP="006220F7">
      <w:pPr>
        <w:rPr>
          <w:sz w:val="22"/>
          <w:szCs w:val="22"/>
        </w:rPr>
      </w:pPr>
      <w:r>
        <w:rPr>
          <w:sz w:val="22"/>
          <w:szCs w:val="22"/>
        </w:rPr>
        <w:t>He asked for a motion to recommend Council allow the draft policy to be released for a 30-day public comment period.  It will then come back to the TAC and PAC for final recommendations.</w:t>
      </w:r>
    </w:p>
    <w:p w:rsidR="006220F7" w:rsidRDefault="006220F7" w:rsidP="006220F7">
      <w:pPr>
        <w:rPr>
          <w:sz w:val="22"/>
          <w:szCs w:val="22"/>
        </w:rPr>
      </w:pPr>
    </w:p>
    <w:p w:rsidR="006220F7" w:rsidRDefault="006220F7" w:rsidP="006220F7">
      <w:pPr>
        <w:rPr>
          <w:sz w:val="22"/>
          <w:szCs w:val="22"/>
        </w:rPr>
      </w:pPr>
      <w:r>
        <w:rPr>
          <w:sz w:val="22"/>
          <w:szCs w:val="22"/>
        </w:rPr>
        <w:t xml:space="preserve">Mr. </w:t>
      </w:r>
      <w:proofErr w:type="spellStart"/>
      <w:r>
        <w:rPr>
          <w:sz w:val="22"/>
          <w:szCs w:val="22"/>
        </w:rPr>
        <w:t>Gumrot</w:t>
      </w:r>
      <w:proofErr w:type="spellEnd"/>
      <w:r>
        <w:rPr>
          <w:sz w:val="22"/>
          <w:szCs w:val="22"/>
        </w:rPr>
        <w:t xml:space="preserve"> asked if the MPO has ever had any c</w:t>
      </w:r>
      <w:r w:rsidR="00053672">
        <w:rPr>
          <w:sz w:val="22"/>
          <w:szCs w:val="22"/>
        </w:rPr>
        <w:t>omplaints.  T</w:t>
      </w:r>
      <w:r w:rsidR="00073FC1">
        <w:rPr>
          <w:sz w:val="22"/>
          <w:szCs w:val="22"/>
        </w:rPr>
        <w:t>he answer was no.</w:t>
      </w:r>
      <w:r>
        <w:rPr>
          <w:sz w:val="22"/>
          <w:szCs w:val="22"/>
        </w:rPr>
        <w:t xml:space="preserve"> </w:t>
      </w:r>
      <w:r w:rsidR="00073FC1">
        <w:rPr>
          <w:sz w:val="22"/>
          <w:szCs w:val="22"/>
        </w:rPr>
        <w:t xml:space="preserve"> </w:t>
      </w:r>
      <w:r>
        <w:rPr>
          <w:sz w:val="22"/>
          <w:szCs w:val="22"/>
        </w:rPr>
        <w:t>There was some discussion concerning the geographic areas identified with populations protected by Title VI and Environmental Justice.  The West Dover Connector was mentioned</w:t>
      </w:r>
      <w:r w:rsidR="00FD30BD">
        <w:rPr>
          <w:sz w:val="22"/>
          <w:szCs w:val="22"/>
        </w:rPr>
        <w:t xml:space="preserve"> because the road comes through a community.  Staff reported that the area did not include a protected class, and that DelDOT carried out a great deal of outreach in an 18-month process to choose the route that would become the West Dover Connector.  Dr. Collins said that in education they are required to look at multi-racial issues.  Ms. Smith said that agencies are required to consider limited English proficiency, but not multi-racial populations.  She also said that DTC is allowed to “piggy-back” on other policies, such as the MPO’s, when performing EJ/Title VI review.  Ms.</w:t>
      </w:r>
      <w:r w:rsidR="00073FC1">
        <w:rPr>
          <w:sz w:val="22"/>
          <w:szCs w:val="22"/>
        </w:rPr>
        <w:t xml:space="preserve"> </w:t>
      </w:r>
      <w:proofErr w:type="spellStart"/>
      <w:r w:rsidR="00FD30BD">
        <w:rPr>
          <w:sz w:val="22"/>
          <w:szCs w:val="22"/>
        </w:rPr>
        <w:t>McGloughlin</w:t>
      </w:r>
      <w:proofErr w:type="spellEnd"/>
      <w:r w:rsidR="00FD30BD">
        <w:rPr>
          <w:sz w:val="22"/>
          <w:szCs w:val="22"/>
        </w:rPr>
        <w:t xml:space="preserve"> asked how the geographic areas are defined; Mr. Galvin explained census blocks to the PAC members.</w:t>
      </w:r>
    </w:p>
    <w:p w:rsidR="00FD30BD" w:rsidRDefault="00FD30BD" w:rsidP="006220F7">
      <w:pPr>
        <w:rPr>
          <w:sz w:val="22"/>
          <w:szCs w:val="22"/>
        </w:rPr>
      </w:pPr>
    </w:p>
    <w:p w:rsidR="00FD30BD" w:rsidRDefault="00FD30BD" w:rsidP="006220F7">
      <w:pPr>
        <w:rPr>
          <w:sz w:val="22"/>
          <w:szCs w:val="22"/>
        </w:rPr>
      </w:pPr>
      <w:r>
        <w:rPr>
          <w:sz w:val="22"/>
          <w:szCs w:val="22"/>
        </w:rPr>
        <w:lastRenderedPageBreak/>
        <w:t>MOTION</w:t>
      </w:r>
      <w:r>
        <w:rPr>
          <w:sz w:val="22"/>
          <w:szCs w:val="22"/>
        </w:rPr>
        <w:tab/>
        <w:t>By Mr. Dempsey to recommend Council release the draft policy for public comment.  Seconded</w:t>
      </w:r>
    </w:p>
    <w:p w:rsidR="006220F7" w:rsidRDefault="00FD30BD" w:rsidP="008B0CF6">
      <w:pPr>
        <w:rPr>
          <w:sz w:val="22"/>
          <w:szCs w:val="22"/>
        </w:rPr>
      </w:pPr>
      <w:r>
        <w:rPr>
          <w:sz w:val="22"/>
          <w:szCs w:val="22"/>
        </w:rPr>
        <w:tab/>
      </w:r>
      <w:r>
        <w:rPr>
          <w:sz w:val="22"/>
          <w:szCs w:val="22"/>
        </w:rPr>
        <w:tab/>
        <w:t xml:space="preserve">By Mr. </w:t>
      </w:r>
      <w:proofErr w:type="spellStart"/>
      <w:r>
        <w:rPr>
          <w:sz w:val="22"/>
          <w:szCs w:val="22"/>
        </w:rPr>
        <w:t>Spampinato</w:t>
      </w:r>
      <w:proofErr w:type="spellEnd"/>
      <w:r>
        <w:rPr>
          <w:sz w:val="22"/>
          <w:szCs w:val="22"/>
        </w:rPr>
        <w:t>.  Motion carried.</w:t>
      </w:r>
    </w:p>
    <w:p w:rsidR="006220F7" w:rsidRPr="006220F7" w:rsidRDefault="006220F7" w:rsidP="008B0CF6">
      <w:pPr>
        <w:rPr>
          <w:sz w:val="22"/>
          <w:szCs w:val="22"/>
        </w:rPr>
      </w:pPr>
    </w:p>
    <w:p w:rsidR="00EC5ADB" w:rsidRPr="002007C8" w:rsidRDefault="000C6ADE" w:rsidP="00EC5ADB">
      <w:pPr>
        <w:rPr>
          <w:color w:val="1F497D"/>
          <w:sz w:val="22"/>
          <w:szCs w:val="22"/>
        </w:rPr>
      </w:pPr>
      <w:r w:rsidRPr="002007C8">
        <w:rPr>
          <w:b/>
          <w:sz w:val="22"/>
          <w:szCs w:val="22"/>
        </w:rPr>
        <w:t>6.</w:t>
      </w:r>
      <w:r w:rsidRPr="002007C8">
        <w:rPr>
          <w:b/>
          <w:sz w:val="22"/>
          <w:szCs w:val="22"/>
        </w:rPr>
        <w:tab/>
      </w:r>
      <w:r w:rsidR="00EC5ADB" w:rsidRPr="002007C8">
        <w:rPr>
          <w:b/>
          <w:sz w:val="22"/>
          <w:szCs w:val="22"/>
        </w:rPr>
        <w:t>PRESENTATION: Barry A. Benton, DelDOT Transportation Solutions</w:t>
      </w:r>
      <w:r w:rsidR="00A97455" w:rsidRPr="002007C8">
        <w:rPr>
          <w:b/>
          <w:sz w:val="22"/>
          <w:szCs w:val="22"/>
        </w:rPr>
        <w:t>--Sea Level Rise in Delaware</w:t>
      </w:r>
    </w:p>
    <w:p w:rsidR="001A54AD" w:rsidRDefault="001A54AD" w:rsidP="008B0CF6">
      <w:pPr>
        <w:rPr>
          <w:sz w:val="22"/>
          <w:szCs w:val="22"/>
        </w:rPr>
      </w:pPr>
    </w:p>
    <w:p w:rsidR="006220F7" w:rsidRDefault="00B953CC" w:rsidP="008B0CF6">
      <w:pPr>
        <w:rPr>
          <w:sz w:val="22"/>
          <w:szCs w:val="22"/>
        </w:rPr>
      </w:pPr>
      <w:r>
        <w:rPr>
          <w:sz w:val="22"/>
          <w:szCs w:val="22"/>
        </w:rPr>
        <w:t xml:space="preserve">Mr. Benton gave a Power Point presentation concerning the potential impact of sea level rise in Delaware.  Mr. Benton’s presentation noted information has been collected since the 1800s documenting the amount of rain and flooding.  He reported that the information is updated every ten years or so.  He noted that it is warmer now, and </w:t>
      </w:r>
      <w:r w:rsidR="00073FC1">
        <w:rPr>
          <w:sz w:val="22"/>
          <w:szCs w:val="22"/>
        </w:rPr>
        <w:t xml:space="preserve">there is </w:t>
      </w:r>
      <w:r>
        <w:rPr>
          <w:sz w:val="22"/>
          <w:szCs w:val="22"/>
        </w:rPr>
        <w:t>more rain, and the sea level has risen about 13 inches in the last 100 years.  DNREC has done low, middle and high estimates and expects sea level rise to be between .5 and 1.5 meters by 2100.</w:t>
      </w:r>
    </w:p>
    <w:p w:rsidR="00B953CC" w:rsidRDefault="00B953CC" w:rsidP="008B0CF6">
      <w:pPr>
        <w:rPr>
          <w:sz w:val="22"/>
          <w:szCs w:val="22"/>
        </w:rPr>
      </w:pPr>
    </w:p>
    <w:p w:rsidR="00B953CC" w:rsidRDefault="00B953CC" w:rsidP="008B0CF6">
      <w:pPr>
        <w:rPr>
          <w:sz w:val="22"/>
          <w:szCs w:val="22"/>
        </w:rPr>
      </w:pPr>
      <w:r>
        <w:rPr>
          <w:sz w:val="22"/>
          <w:szCs w:val="22"/>
        </w:rPr>
        <w:t>Mr. Benton noted that although this is being monitored, there is no funding, no policy, and no agreement concerning this issue.  DelDOT is expected to plan for sea-level rise when designing bridges in areas that would be affected by higher water levels, but there are no specifics.  He said that currently, it is anticipated that a bridge is designed to last between 75-100 years.</w:t>
      </w:r>
    </w:p>
    <w:p w:rsidR="00B953CC" w:rsidRDefault="00B953CC" w:rsidP="008B0CF6">
      <w:pPr>
        <w:rPr>
          <w:sz w:val="22"/>
          <w:szCs w:val="22"/>
        </w:rPr>
      </w:pPr>
    </w:p>
    <w:p w:rsidR="00B953CC" w:rsidRDefault="00B953CC" w:rsidP="008B0CF6">
      <w:pPr>
        <w:rPr>
          <w:sz w:val="22"/>
          <w:szCs w:val="22"/>
        </w:rPr>
      </w:pPr>
      <w:r>
        <w:rPr>
          <w:sz w:val="22"/>
          <w:szCs w:val="22"/>
        </w:rPr>
        <w:t>The presentation noted that Kent County is expected to be the county least affected by sea level rise.  Sections of Route 9 in New Castle County are expected to be seriously impacted by water.  Plans being discussed include raising</w:t>
      </w:r>
      <w:r w:rsidR="00485B01">
        <w:rPr>
          <w:sz w:val="22"/>
          <w:szCs w:val="22"/>
        </w:rPr>
        <w:t xml:space="preserve"> the roads, raising bridges, and possibly making decisions regarding road access.  In Kent County there are about 86 bridges that would need to be raised; by 2100 most bridges would need major work anyway.  Mr. Benton encouraged questions during the presentation, and there was discussion concerning specific areas that had been changed due to high water issues in the past, including an area where 171 homes were purchased outright and a wetlands created in the former development.</w:t>
      </w:r>
    </w:p>
    <w:p w:rsidR="00485B01" w:rsidRDefault="00485B01" w:rsidP="008B0CF6">
      <w:pPr>
        <w:rPr>
          <w:sz w:val="22"/>
          <w:szCs w:val="22"/>
        </w:rPr>
      </w:pPr>
    </w:p>
    <w:p w:rsidR="00485B01" w:rsidRDefault="00485B01" w:rsidP="008B0CF6">
      <w:pPr>
        <w:rPr>
          <w:sz w:val="22"/>
          <w:szCs w:val="22"/>
        </w:rPr>
      </w:pPr>
      <w:r>
        <w:rPr>
          <w:sz w:val="22"/>
          <w:szCs w:val="22"/>
        </w:rPr>
        <w:t>Mr. Benton said that there are no good, or inexpensive, choices when discussing solutions.</w:t>
      </w:r>
      <w:r w:rsidR="000D3F9A">
        <w:rPr>
          <w:sz w:val="22"/>
          <w:szCs w:val="22"/>
        </w:rPr>
        <w:t xml:space="preserve">  There was further discussion concerning developing policies, and how to avoid potential issues with land use policies.  Mr. Benton noted that DelDOT does</w:t>
      </w:r>
      <w:r w:rsidR="00073FC1">
        <w:rPr>
          <w:sz w:val="22"/>
          <w:szCs w:val="22"/>
        </w:rPr>
        <w:t xml:space="preserve"> n</w:t>
      </w:r>
      <w:r w:rsidR="00053672">
        <w:rPr>
          <w:sz w:val="22"/>
          <w:szCs w:val="22"/>
        </w:rPr>
        <w:t>ot control land use policies.  T</w:t>
      </w:r>
      <w:r w:rsidR="000D3F9A">
        <w:rPr>
          <w:sz w:val="22"/>
          <w:szCs w:val="22"/>
        </w:rPr>
        <w:t>hat is up to the municipalities and the counties.  Once a development occurs, DelDOT is responsible for providing road access, so any future rise in the sea level has DelDOT “on the hook.”</w:t>
      </w:r>
    </w:p>
    <w:p w:rsidR="000D3F9A" w:rsidRDefault="000D3F9A" w:rsidP="008B0CF6">
      <w:pPr>
        <w:rPr>
          <w:sz w:val="22"/>
          <w:szCs w:val="22"/>
        </w:rPr>
      </w:pPr>
    </w:p>
    <w:p w:rsidR="006220F7" w:rsidRDefault="000D3F9A" w:rsidP="008B0CF6">
      <w:pPr>
        <w:rPr>
          <w:sz w:val="22"/>
          <w:szCs w:val="22"/>
        </w:rPr>
      </w:pPr>
      <w:r>
        <w:rPr>
          <w:sz w:val="22"/>
          <w:szCs w:val="22"/>
        </w:rPr>
        <w:t xml:space="preserve">It was noted that some people are still very skeptical about the reality of global warming and sea level rise:  Mr. Benton said that he isn’t trying to convince anyone – he just deals with the facts as they occur when required to maintain Delaware’s bridges.  He noted that people make choices on where they want to live, and DelDOT makes every effort to provide service, although some areas are harder than others.  </w:t>
      </w:r>
    </w:p>
    <w:p w:rsidR="000D3F9A" w:rsidRPr="006220F7" w:rsidRDefault="000D3F9A" w:rsidP="008B0CF6">
      <w:pPr>
        <w:rPr>
          <w:sz w:val="22"/>
          <w:szCs w:val="22"/>
        </w:rPr>
      </w:pPr>
    </w:p>
    <w:p w:rsidR="00316F85" w:rsidRPr="002007C8" w:rsidRDefault="001A54AD" w:rsidP="00316F85">
      <w:pPr>
        <w:rPr>
          <w:b/>
          <w:sz w:val="22"/>
          <w:szCs w:val="22"/>
        </w:rPr>
      </w:pPr>
      <w:r w:rsidRPr="002007C8">
        <w:rPr>
          <w:b/>
          <w:sz w:val="22"/>
          <w:szCs w:val="22"/>
        </w:rPr>
        <w:t>7.</w:t>
      </w:r>
      <w:r w:rsidRPr="002007C8">
        <w:rPr>
          <w:b/>
          <w:sz w:val="22"/>
          <w:szCs w:val="22"/>
        </w:rPr>
        <w:tab/>
        <w:t>DISCUSSION ITEM:  FY 2017-2020 TIP Review (summary of changes enclosed) - Jim Galvin</w:t>
      </w:r>
    </w:p>
    <w:p w:rsidR="00316F85" w:rsidRDefault="00316F85" w:rsidP="00316F85">
      <w:pPr>
        <w:rPr>
          <w:sz w:val="22"/>
          <w:szCs w:val="22"/>
        </w:rPr>
      </w:pPr>
    </w:p>
    <w:p w:rsidR="00E20EAB" w:rsidRDefault="00E20EAB" w:rsidP="00E20EAB">
      <w:pPr>
        <w:rPr>
          <w:sz w:val="22"/>
          <w:szCs w:val="22"/>
        </w:rPr>
      </w:pPr>
      <w:r>
        <w:rPr>
          <w:sz w:val="22"/>
          <w:szCs w:val="22"/>
        </w:rPr>
        <w:t>Mr. Galvin referred the PAC members to the one-page summary of changes that had been sent to them.  With so few changes, the MPO was originally going to amend the FY2016 TIP to reflect those changes, but DelDOT Finance asked that the MPO produce a full TIP.  Although normally the TIP is adopted in May, there are always amendments after the budget is passed by the Legislature at the end of June.  The TIP will come to the TAC and PAC in August, for approval by the Council in September.  Mr. Galvin again noted that there are not a lot of changes in the new TIP.</w:t>
      </w:r>
    </w:p>
    <w:p w:rsidR="00E20EAB" w:rsidRDefault="00E20EAB" w:rsidP="00B953CC">
      <w:pPr>
        <w:rPr>
          <w:sz w:val="22"/>
          <w:szCs w:val="22"/>
        </w:rPr>
      </w:pPr>
    </w:p>
    <w:p w:rsidR="00316F85" w:rsidRPr="002007C8" w:rsidRDefault="00316F85" w:rsidP="00316F85">
      <w:pPr>
        <w:rPr>
          <w:b/>
          <w:sz w:val="22"/>
          <w:szCs w:val="22"/>
        </w:rPr>
      </w:pPr>
      <w:r w:rsidRPr="002007C8">
        <w:rPr>
          <w:b/>
          <w:sz w:val="22"/>
          <w:szCs w:val="22"/>
        </w:rPr>
        <w:t>8</w:t>
      </w:r>
      <w:r w:rsidR="008B0CF6" w:rsidRPr="002007C8">
        <w:rPr>
          <w:b/>
          <w:sz w:val="22"/>
          <w:szCs w:val="22"/>
        </w:rPr>
        <w:t>.</w:t>
      </w:r>
      <w:r w:rsidR="008B0CF6" w:rsidRPr="002007C8">
        <w:rPr>
          <w:b/>
          <w:sz w:val="22"/>
          <w:szCs w:val="22"/>
        </w:rPr>
        <w:tab/>
        <w:t xml:space="preserve">*** </w:t>
      </w:r>
      <w:r w:rsidR="0066508E" w:rsidRPr="002007C8">
        <w:rPr>
          <w:b/>
          <w:sz w:val="22"/>
          <w:szCs w:val="22"/>
        </w:rPr>
        <w:t xml:space="preserve">MEMBER REPORTS </w:t>
      </w:r>
      <w:r w:rsidR="008B0CF6" w:rsidRPr="002007C8">
        <w:rPr>
          <w:b/>
          <w:sz w:val="22"/>
          <w:szCs w:val="22"/>
        </w:rPr>
        <w:t>***</w:t>
      </w:r>
    </w:p>
    <w:p w:rsidR="00316F85" w:rsidRDefault="00316F85" w:rsidP="00316F85">
      <w:pPr>
        <w:rPr>
          <w:sz w:val="22"/>
          <w:szCs w:val="22"/>
        </w:rPr>
      </w:pPr>
    </w:p>
    <w:p w:rsidR="003F205C" w:rsidRDefault="003F205C" w:rsidP="00316F85">
      <w:pPr>
        <w:rPr>
          <w:sz w:val="22"/>
          <w:szCs w:val="22"/>
        </w:rPr>
      </w:pPr>
      <w:r>
        <w:rPr>
          <w:sz w:val="22"/>
          <w:szCs w:val="22"/>
        </w:rPr>
        <w:t xml:space="preserve">Mr. </w:t>
      </w:r>
      <w:proofErr w:type="spellStart"/>
      <w:r>
        <w:rPr>
          <w:sz w:val="22"/>
          <w:szCs w:val="22"/>
        </w:rPr>
        <w:t>Gumrot</w:t>
      </w:r>
      <w:proofErr w:type="spellEnd"/>
      <w:r>
        <w:rPr>
          <w:sz w:val="22"/>
          <w:szCs w:val="22"/>
        </w:rPr>
        <w:t xml:space="preserve"> reported that construction on the Kent County Sports Complex athletic fields is underway north of Milford.  He said that although the </w:t>
      </w:r>
      <w:r w:rsidR="00784CD0">
        <w:rPr>
          <w:sz w:val="22"/>
          <w:szCs w:val="22"/>
        </w:rPr>
        <w:t xml:space="preserve">Thompsonville Road </w:t>
      </w:r>
      <w:r>
        <w:rPr>
          <w:sz w:val="22"/>
          <w:szCs w:val="22"/>
        </w:rPr>
        <w:t>traffic light was re</w:t>
      </w:r>
      <w:r w:rsidR="00073FC1">
        <w:rPr>
          <w:sz w:val="22"/>
          <w:szCs w:val="22"/>
        </w:rPr>
        <w:t>moved, there have been no fatali</w:t>
      </w:r>
      <w:r>
        <w:rPr>
          <w:sz w:val="22"/>
          <w:szCs w:val="22"/>
        </w:rPr>
        <w:t xml:space="preserve">ties.  Mr. Vetter said that the new traffic pattern </w:t>
      </w:r>
      <w:r w:rsidR="00784CD0">
        <w:rPr>
          <w:sz w:val="22"/>
          <w:szCs w:val="22"/>
        </w:rPr>
        <w:t xml:space="preserve">at Thompsonville Road </w:t>
      </w:r>
      <w:bookmarkStart w:id="0" w:name="_GoBack"/>
      <w:bookmarkEnd w:id="0"/>
      <w:r>
        <w:rPr>
          <w:sz w:val="22"/>
          <w:szCs w:val="22"/>
        </w:rPr>
        <w:t xml:space="preserve">will be in place until fall.  Mr. </w:t>
      </w:r>
      <w:proofErr w:type="spellStart"/>
      <w:r>
        <w:rPr>
          <w:sz w:val="22"/>
          <w:szCs w:val="22"/>
        </w:rPr>
        <w:t>Gumrot</w:t>
      </w:r>
      <w:proofErr w:type="spellEnd"/>
      <w:r>
        <w:rPr>
          <w:sz w:val="22"/>
          <w:szCs w:val="22"/>
        </w:rPr>
        <w:t xml:space="preserve"> said that it appears to be working well, which is a good thing, but surprised him because he thought it would be more difficult.</w:t>
      </w:r>
    </w:p>
    <w:p w:rsidR="003F205C" w:rsidRDefault="003F205C" w:rsidP="00316F85">
      <w:pPr>
        <w:rPr>
          <w:sz w:val="22"/>
          <w:szCs w:val="22"/>
        </w:rPr>
      </w:pPr>
    </w:p>
    <w:p w:rsidR="003F205C" w:rsidRDefault="003F205C" w:rsidP="00316F85">
      <w:pPr>
        <w:rPr>
          <w:sz w:val="22"/>
          <w:szCs w:val="22"/>
        </w:rPr>
      </w:pPr>
      <w:r>
        <w:rPr>
          <w:sz w:val="22"/>
          <w:szCs w:val="22"/>
        </w:rPr>
        <w:t>Dr. Collins asked when the West Dover Connector would be finished, and Mr. Vetter said it would be completed in 2017, but he did not know exactly when.  Dr. Collins said she was surprised when she realized that deer are still living in that area.</w:t>
      </w:r>
    </w:p>
    <w:p w:rsidR="003F205C" w:rsidRDefault="003F205C" w:rsidP="00316F85">
      <w:pPr>
        <w:rPr>
          <w:sz w:val="22"/>
          <w:szCs w:val="22"/>
        </w:rPr>
      </w:pPr>
    </w:p>
    <w:p w:rsidR="003F205C" w:rsidRDefault="003F205C" w:rsidP="00316F85">
      <w:pPr>
        <w:rPr>
          <w:sz w:val="22"/>
          <w:szCs w:val="22"/>
        </w:rPr>
      </w:pPr>
      <w:r>
        <w:rPr>
          <w:sz w:val="22"/>
          <w:szCs w:val="22"/>
        </w:rPr>
        <w:t xml:space="preserve">Ms. </w:t>
      </w:r>
      <w:proofErr w:type="spellStart"/>
      <w:r>
        <w:rPr>
          <w:sz w:val="22"/>
          <w:szCs w:val="22"/>
        </w:rPr>
        <w:t>McGloughlin</w:t>
      </w:r>
      <w:proofErr w:type="spellEnd"/>
      <w:r>
        <w:rPr>
          <w:sz w:val="22"/>
          <w:szCs w:val="22"/>
        </w:rPr>
        <w:t xml:space="preserve"> said that the Firefly festival improves every year and that it was not difficult to get around Dover during the event.  Dr. Collins said there was still a traffic back-up on Thursday around 5:00</w:t>
      </w:r>
      <w:r w:rsidR="0080250C">
        <w:rPr>
          <w:sz w:val="22"/>
          <w:szCs w:val="22"/>
        </w:rPr>
        <w:t xml:space="preserve"> pm on College Road from Route </w:t>
      </w:r>
      <w:r>
        <w:rPr>
          <w:sz w:val="22"/>
          <w:szCs w:val="22"/>
        </w:rPr>
        <w:t xml:space="preserve">8 to US13.  Mr. </w:t>
      </w:r>
      <w:proofErr w:type="spellStart"/>
      <w:r>
        <w:rPr>
          <w:sz w:val="22"/>
          <w:szCs w:val="22"/>
        </w:rPr>
        <w:t>Contant</w:t>
      </w:r>
      <w:proofErr w:type="spellEnd"/>
      <w:r>
        <w:rPr>
          <w:sz w:val="22"/>
          <w:szCs w:val="22"/>
        </w:rPr>
        <w:t xml:space="preserve"> said he went through at 6:00 pm with no trouble, and Mr. </w:t>
      </w:r>
      <w:proofErr w:type="spellStart"/>
      <w:r>
        <w:rPr>
          <w:sz w:val="22"/>
          <w:szCs w:val="22"/>
        </w:rPr>
        <w:t>Gumrot</w:t>
      </w:r>
      <w:proofErr w:type="spellEnd"/>
      <w:r>
        <w:rPr>
          <w:sz w:val="22"/>
          <w:szCs w:val="22"/>
        </w:rPr>
        <w:t xml:space="preserve"> felt that was a minimal inconvenience.</w:t>
      </w:r>
    </w:p>
    <w:p w:rsidR="006220F7" w:rsidRPr="006220F7" w:rsidRDefault="006220F7" w:rsidP="00316F85">
      <w:pPr>
        <w:rPr>
          <w:sz w:val="22"/>
          <w:szCs w:val="22"/>
        </w:rPr>
      </w:pPr>
    </w:p>
    <w:p w:rsidR="004E2528" w:rsidRPr="002007C8" w:rsidRDefault="00316F85" w:rsidP="00316F85">
      <w:pPr>
        <w:rPr>
          <w:b/>
          <w:sz w:val="22"/>
          <w:szCs w:val="22"/>
        </w:rPr>
      </w:pPr>
      <w:r w:rsidRPr="002007C8">
        <w:rPr>
          <w:b/>
          <w:sz w:val="22"/>
          <w:szCs w:val="22"/>
        </w:rPr>
        <w:t>9</w:t>
      </w:r>
      <w:r w:rsidR="007D4C25" w:rsidRPr="002007C8">
        <w:rPr>
          <w:b/>
          <w:sz w:val="22"/>
          <w:szCs w:val="22"/>
        </w:rPr>
        <w:t>.</w:t>
      </w:r>
      <w:r w:rsidR="007D4C25" w:rsidRPr="002007C8">
        <w:rPr>
          <w:b/>
          <w:sz w:val="22"/>
          <w:szCs w:val="22"/>
        </w:rPr>
        <w:tab/>
      </w:r>
      <w:r w:rsidR="00F018B4" w:rsidRPr="002007C8">
        <w:rPr>
          <w:b/>
          <w:sz w:val="22"/>
          <w:szCs w:val="22"/>
        </w:rPr>
        <w:t>Staff Report</w:t>
      </w:r>
      <w:r w:rsidR="00887E13" w:rsidRPr="002007C8">
        <w:rPr>
          <w:b/>
          <w:sz w:val="22"/>
          <w:szCs w:val="22"/>
        </w:rPr>
        <w:t>s</w:t>
      </w:r>
      <w:r w:rsidR="00F018B4" w:rsidRPr="002007C8">
        <w:rPr>
          <w:b/>
          <w:sz w:val="22"/>
          <w:szCs w:val="22"/>
        </w:rPr>
        <w:t xml:space="preserve"> – </w:t>
      </w:r>
    </w:p>
    <w:p w:rsidR="00417D2B" w:rsidRPr="002007C8" w:rsidRDefault="00316F85" w:rsidP="004E2528">
      <w:pPr>
        <w:ind w:firstLine="720"/>
        <w:rPr>
          <w:b/>
          <w:sz w:val="22"/>
          <w:szCs w:val="22"/>
        </w:rPr>
      </w:pPr>
      <w:r w:rsidRPr="002007C8">
        <w:rPr>
          <w:b/>
          <w:sz w:val="22"/>
          <w:szCs w:val="22"/>
        </w:rPr>
        <w:t>9</w:t>
      </w:r>
      <w:r w:rsidR="006C34D6" w:rsidRPr="002007C8">
        <w:rPr>
          <w:b/>
          <w:sz w:val="22"/>
          <w:szCs w:val="22"/>
        </w:rPr>
        <w:t xml:space="preserve">.1 </w:t>
      </w:r>
      <w:r w:rsidR="006C34D6" w:rsidRPr="002007C8">
        <w:rPr>
          <w:b/>
          <w:sz w:val="22"/>
          <w:szCs w:val="22"/>
        </w:rPr>
        <w:tab/>
      </w:r>
      <w:r w:rsidR="00417D2B" w:rsidRPr="002007C8">
        <w:rPr>
          <w:b/>
          <w:sz w:val="22"/>
          <w:szCs w:val="22"/>
        </w:rPr>
        <w:t xml:space="preserve">Progress &amp; Financial Reports – </w:t>
      </w:r>
      <w:r w:rsidR="006C34D6" w:rsidRPr="002007C8">
        <w:rPr>
          <w:b/>
          <w:sz w:val="22"/>
          <w:szCs w:val="22"/>
        </w:rPr>
        <w:t>Rich Vetter</w:t>
      </w:r>
      <w:r w:rsidR="00417D2B" w:rsidRPr="002007C8">
        <w:rPr>
          <w:b/>
          <w:sz w:val="22"/>
          <w:szCs w:val="22"/>
        </w:rPr>
        <w:t xml:space="preserve"> (enclosure</w:t>
      </w:r>
      <w:r w:rsidR="00BA2C29" w:rsidRPr="002007C8">
        <w:rPr>
          <w:b/>
          <w:sz w:val="22"/>
          <w:szCs w:val="22"/>
        </w:rPr>
        <w:t>s</w:t>
      </w:r>
      <w:r w:rsidR="006863AB" w:rsidRPr="002007C8">
        <w:rPr>
          <w:b/>
          <w:sz w:val="22"/>
          <w:szCs w:val="22"/>
        </w:rPr>
        <w:t>)</w:t>
      </w:r>
    </w:p>
    <w:p w:rsidR="008928EA" w:rsidRPr="002007C8" w:rsidRDefault="00316F85" w:rsidP="00A86892">
      <w:pPr>
        <w:ind w:firstLine="720"/>
        <w:rPr>
          <w:b/>
          <w:sz w:val="22"/>
          <w:szCs w:val="22"/>
        </w:rPr>
      </w:pPr>
      <w:r w:rsidRPr="002007C8">
        <w:rPr>
          <w:b/>
          <w:sz w:val="22"/>
          <w:szCs w:val="22"/>
        </w:rPr>
        <w:t>9</w:t>
      </w:r>
      <w:r w:rsidR="00417D2B" w:rsidRPr="002007C8">
        <w:rPr>
          <w:b/>
          <w:sz w:val="22"/>
          <w:szCs w:val="22"/>
        </w:rPr>
        <w:t>.2</w:t>
      </w:r>
      <w:r w:rsidR="00417D2B" w:rsidRPr="002007C8">
        <w:rPr>
          <w:b/>
          <w:sz w:val="22"/>
          <w:szCs w:val="22"/>
        </w:rPr>
        <w:tab/>
      </w:r>
      <w:r w:rsidR="004E2528" w:rsidRPr="002007C8">
        <w:rPr>
          <w:b/>
          <w:sz w:val="22"/>
          <w:szCs w:val="22"/>
        </w:rPr>
        <w:t>Other Project Updates/Activities</w:t>
      </w:r>
      <w:r w:rsidR="00CA2CD9" w:rsidRPr="002007C8">
        <w:rPr>
          <w:b/>
          <w:sz w:val="22"/>
          <w:szCs w:val="22"/>
        </w:rPr>
        <w:t xml:space="preserve"> – </w:t>
      </w:r>
      <w:r w:rsidR="006C34D6" w:rsidRPr="002007C8">
        <w:rPr>
          <w:b/>
          <w:sz w:val="22"/>
          <w:szCs w:val="22"/>
        </w:rPr>
        <w:t>MPO Staff</w:t>
      </w:r>
    </w:p>
    <w:p w:rsidR="005C4EF0" w:rsidRPr="002007C8" w:rsidRDefault="00316F85" w:rsidP="008928EA">
      <w:pPr>
        <w:ind w:firstLine="720"/>
        <w:rPr>
          <w:b/>
          <w:sz w:val="22"/>
          <w:szCs w:val="22"/>
        </w:rPr>
      </w:pPr>
      <w:r w:rsidRPr="002007C8">
        <w:rPr>
          <w:b/>
          <w:sz w:val="22"/>
          <w:szCs w:val="22"/>
        </w:rPr>
        <w:t>9</w:t>
      </w:r>
      <w:r w:rsidR="00AE74B9" w:rsidRPr="002007C8">
        <w:rPr>
          <w:b/>
          <w:sz w:val="22"/>
          <w:szCs w:val="22"/>
        </w:rPr>
        <w:t>.</w:t>
      </w:r>
      <w:r w:rsidR="00417D2B" w:rsidRPr="002007C8">
        <w:rPr>
          <w:b/>
          <w:sz w:val="22"/>
          <w:szCs w:val="22"/>
        </w:rPr>
        <w:t>3</w:t>
      </w:r>
      <w:r w:rsidR="004E2528" w:rsidRPr="002007C8">
        <w:rPr>
          <w:b/>
          <w:sz w:val="22"/>
          <w:szCs w:val="22"/>
        </w:rPr>
        <w:tab/>
        <w:t>Correspondence</w:t>
      </w:r>
      <w:r w:rsidR="002715FE" w:rsidRPr="002007C8">
        <w:rPr>
          <w:b/>
          <w:sz w:val="22"/>
          <w:szCs w:val="22"/>
        </w:rPr>
        <w:t>,</w:t>
      </w:r>
      <w:r w:rsidR="004E2528" w:rsidRPr="002007C8">
        <w:rPr>
          <w:b/>
          <w:sz w:val="22"/>
          <w:szCs w:val="22"/>
        </w:rPr>
        <w:t xml:space="preserve"> Publications/Reports</w:t>
      </w:r>
      <w:r w:rsidR="002715FE" w:rsidRPr="002007C8">
        <w:rPr>
          <w:b/>
          <w:sz w:val="22"/>
          <w:szCs w:val="22"/>
        </w:rPr>
        <w:t>/Outreach</w:t>
      </w:r>
      <w:r w:rsidR="00CA2CD9" w:rsidRPr="002007C8">
        <w:rPr>
          <w:b/>
          <w:sz w:val="22"/>
          <w:szCs w:val="22"/>
        </w:rPr>
        <w:t xml:space="preserve"> – K. Layton</w:t>
      </w:r>
    </w:p>
    <w:p w:rsidR="008928EA" w:rsidRDefault="008928EA" w:rsidP="002C5C32">
      <w:pPr>
        <w:rPr>
          <w:sz w:val="22"/>
          <w:szCs w:val="22"/>
        </w:rPr>
      </w:pPr>
    </w:p>
    <w:p w:rsidR="006220F7" w:rsidRDefault="003F205C" w:rsidP="002C5C32">
      <w:pPr>
        <w:rPr>
          <w:sz w:val="22"/>
          <w:szCs w:val="22"/>
        </w:rPr>
      </w:pPr>
      <w:r>
        <w:rPr>
          <w:sz w:val="22"/>
          <w:szCs w:val="22"/>
        </w:rPr>
        <w:t>Mr. Vetter reported that there will be money from FY16 to roll over into the FY17 budget.   He noted that the draft Metropolitan Transportation Plan public workshop was held earlier in June, and that a section on sea level rise is included in the Plan.</w:t>
      </w:r>
    </w:p>
    <w:p w:rsidR="003F205C" w:rsidRDefault="003F205C" w:rsidP="002C5C32">
      <w:pPr>
        <w:rPr>
          <w:sz w:val="22"/>
          <w:szCs w:val="22"/>
        </w:rPr>
      </w:pPr>
    </w:p>
    <w:p w:rsidR="003F205C" w:rsidRDefault="003F205C" w:rsidP="002C5C32">
      <w:pPr>
        <w:rPr>
          <w:sz w:val="22"/>
          <w:szCs w:val="22"/>
        </w:rPr>
      </w:pPr>
      <w:r>
        <w:rPr>
          <w:sz w:val="22"/>
          <w:szCs w:val="22"/>
        </w:rPr>
        <w:t>Ms. Layton reported on the outreach for the MTP and the MPO participation in summer events such as the Farmers Market and the Wyoming Peach Festival.  She also noted that the MPO newsletter is out and that Public Participation Plan public comment period ends on June 30</w:t>
      </w:r>
      <w:r w:rsidRPr="003F205C">
        <w:rPr>
          <w:sz w:val="22"/>
          <w:szCs w:val="22"/>
          <w:vertAlign w:val="superscript"/>
        </w:rPr>
        <w:t>th</w:t>
      </w:r>
      <w:r>
        <w:rPr>
          <w:sz w:val="22"/>
          <w:szCs w:val="22"/>
        </w:rPr>
        <w:t>.</w:t>
      </w:r>
    </w:p>
    <w:p w:rsidR="006220F7" w:rsidRPr="006220F7" w:rsidRDefault="006220F7" w:rsidP="002C5C32">
      <w:pPr>
        <w:rPr>
          <w:sz w:val="22"/>
          <w:szCs w:val="22"/>
        </w:rPr>
      </w:pPr>
    </w:p>
    <w:p w:rsidR="003F205C" w:rsidRDefault="00316F85" w:rsidP="003F205C">
      <w:pPr>
        <w:rPr>
          <w:b/>
          <w:sz w:val="22"/>
          <w:szCs w:val="22"/>
        </w:rPr>
      </w:pPr>
      <w:r w:rsidRPr="002007C8">
        <w:rPr>
          <w:b/>
          <w:sz w:val="22"/>
          <w:szCs w:val="22"/>
        </w:rPr>
        <w:t>10</w:t>
      </w:r>
      <w:r w:rsidR="00563DE8" w:rsidRPr="002007C8">
        <w:rPr>
          <w:b/>
          <w:sz w:val="22"/>
          <w:szCs w:val="22"/>
        </w:rPr>
        <w:t xml:space="preserve">. </w:t>
      </w:r>
      <w:r w:rsidR="00887E13" w:rsidRPr="002007C8">
        <w:rPr>
          <w:b/>
          <w:sz w:val="22"/>
          <w:szCs w:val="22"/>
        </w:rPr>
        <w:tab/>
      </w:r>
      <w:r w:rsidR="008928EA" w:rsidRPr="002007C8">
        <w:rPr>
          <w:b/>
          <w:sz w:val="22"/>
          <w:szCs w:val="22"/>
        </w:rPr>
        <w:t>ADJOURN</w:t>
      </w:r>
    </w:p>
    <w:p w:rsidR="003F205C" w:rsidRDefault="003F205C" w:rsidP="003F205C">
      <w:pPr>
        <w:rPr>
          <w:sz w:val="22"/>
          <w:szCs w:val="22"/>
        </w:rPr>
      </w:pPr>
    </w:p>
    <w:p w:rsidR="003F205C" w:rsidRDefault="003F205C" w:rsidP="003F205C">
      <w:pPr>
        <w:rPr>
          <w:sz w:val="22"/>
          <w:szCs w:val="22"/>
        </w:rPr>
      </w:pPr>
      <w:r>
        <w:rPr>
          <w:sz w:val="22"/>
          <w:szCs w:val="22"/>
        </w:rPr>
        <w:t>MOTION</w:t>
      </w:r>
      <w:r>
        <w:rPr>
          <w:sz w:val="22"/>
          <w:szCs w:val="22"/>
        </w:rPr>
        <w:tab/>
        <w:t xml:space="preserve">By Mr. </w:t>
      </w:r>
      <w:proofErr w:type="spellStart"/>
      <w:r>
        <w:rPr>
          <w:sz w:val="22"/>
          <w:szCs w:val="22"/>
        </w:rPr>
        <w:t>Demsey</w:t>
      </w:r>
      <w:proofErr w:type="spellEnd"/>
      <w:r>
        <w:rPr>
          <w:sz w:val="22"/>
          <w:szCs w:val="22"/>
        </w:rPr>
        <w:t xml:space="preserve"> to adjourn the meeting.  Seconded by Mr. </w:t>
      </w:r>
      <w:proofErr w:type="spellStart"/>
      <w:r>
        <w:rPr>
          <w:sz w:val="22"/>
          <w:szCs w:val="22"/>
        </w:rPr>
        <w:t>Contant</w:t>
      </w:r>
      <w:proofErr w:type="spellEnd"/>
      <w:r>
        <w:rPr>
          <w:sz w:val="22"/>
          <w:szCs w:val="22"/>
        </w:rPr>
        <w:t>.  Motion carried.</w:t>
      </w:r>
    </w:p>
    <w:p w:rsidR="003F205C" w:rsidRDefault="003F205C" w:rsidP="003F205C">
      <w:pPr>
        <w:rPr>
          <w:sz w:val="22"/>
          <w:szCs w:val="22"/>
        </w:rPr>
      </w:pPr>
    </w:p>
    <w:p w:rsidR="002C25CB" w:rsidRDefault="003F205C" w:rsidP="003F205C">
      <w:pPr>
        <w:rPr>
          <w:sz w:val="22"/>
          <w:szCs w:val="22"/>
        </w:rPr>
      </w:pPr>
      <w:r>
        <w:rPr>
          <w:sz w:val="22"/>
          <w:szCs w:val="22"/>
        </w:rPr>
        <w:t xml:space="preserve">As the meeting adjourned Ms. Layton presented gift cards to the members to thank them for their </w:t>
      </w:r>
      <w:r w:rsidR="002C25CB">
        <w:rPr>
          <w:sz w:val="22"/>
          <w:szCs w:val="22"/>
        </w:rPr>
        <w:t>participation as PAC members.</w:t>
      </w:r>
    </w:p>
    <w:p w:rsidR="002C25CB" w:rsidRDefault="002C25CB" w:rsidP="003F205C">
      <w:pPr>
        <w:rPr>
          <w:sz w:val="22"/>
          <w:szCs w:val="22"/>
        </w:rPr>
      </w:pPr>
    </w:p>
    <w:p w:rsidR="008C2292" w:rsidRPr="002C25CB" w:rsidRDefault="002C25CB" w:rsidP="003F205C">
      <w:pPr>
        <w:rPr>
          <w:b/>
          <w:sz w:val="22"/>
          <w:szCs w:val="22"/>
        </w:rPr>
      </w:pPr>
      <w:r w:rsidRPr="002C25CB">
        <w:rPr>
          <w:b/>
          <w:sz w:val="22"/>
          <w:szCs w:val="22"/>
        </w:rPr>
        <w:t>NEXT MEETING:</w:t>
      </w:r>
      <w:r w:rsidR="008C2292" w:rsidRPr="002C25CB">
        <w:rPr>
          <w:b/>
          <w:sz w:val="22"/>
          <w:szCs w:val="22"/>
        </w:rPr>
        <w:tab/>
      </w:r>
      <w:r>
        <w:rPr>
          <w:b/>
          <w:sz w:val="22"/>
          <w:szCs w:val="22"/>
        </w:rPr>
        <w:t>Tuesday, August 23, 2016</w:t>
      </w:r>
    </w:p>
    <w:p w:rsidR="00B300B8" w:rsidRPr="002007C8" w:rsidRDefault="00B300B8" w:rsidP="00B300B8">
      <w:pPr>
        <w:ind w:left="360"/>
        <w:rPr>
          <w:b/>
          <w:sz w:val="22"/>
          <w:szCs w:val="22"/>
        </w:rPr>
      </w:pPr>
    </w:p>
    <w:p w:rsidR="00B300B8" w:rsidRPr="002007C8" w:rsidRDefault="00B300B8" w:rsidP="00B300B8">
      <w:pPr>
        <w:ind w:left="360"/>
        <w:rPr>
          <w:b/>
          <w:sz w:val="22"/>
          <w:szCs w:val="22"/>
        </w:rPr>
      </w:pPr>
    </w:p>
    <w:p w:rsidR="00B300B8" w:rsidRPr="002007C8" w:rsidRDefault="00B300B8" w:rsidP="00B300B8">
      <w:pPr>
        <w:ind w:left="360"/>
        <w:rPr>
          <w:b/>
          <w:sz w:val="22"/>
          <w:szCs w:val="22"/>
        </w:rPr>
      </w:pPr>
    </w:p>
    <w:p w:rsidR="005C4EF0" w:rsidRPr="002007C8" w:rsidRDefault="005C4EF0" w:rsidP="00C07DBE">
      <w:pPr>
        <w:rPr>
          <w:b/>
          <w:sz w:val="22"/>
          <w:szCs w:val="22"/>
        </w:rPr>
      </w:pPr>
    </w:p>
    <w:p w:rsidR="0089305C" w:rsidRPr="002007C8" w:rsidRDefault="005C4EF0" w:rsidP="00040DCE">
      <w:pPr>
        <w:ind w:left="360"/>
        <w:rPr>
          <w:b/>
          <w:sz w:val="22"/>
          <w:szCs w:val="22"/>
        </w:rPr>
      </w:pPr>
      <w:r w:rsidRPr="002007C8">
        <w:rPr>
          <w:b/>
          <w:sz w:val="22"/>
          <w:szCs w:val="22"/>
        </w:rPr>
        <w:tab/>
      </w:r>
      <w:r w:rsidRPr="002007C8">
        <w:rPr>
          <w:b/>
          <w:sz w:val="22"/>
          <w:szCs w:val="22"/>
        </w:rPr>
        <w:tab/>
      </w:r>
    </w:p>
    <w:sectPr w:rsidR="0089305C" w:rsidRPr="002007C8" w:rsidSect="0066508E">
      <w:headerReference w:type="default" r:id="rId7"/>
      <w:endnotePr>
        <w:numFmt w:val="decimal"/>
      </w:endnotePr>
      <w:type w:val="continuous"/>
      <w:pgSz w:w="12240" w:h="15840"/>
      <w:pgMar w:top="360" w:right="1008" w:bottom="720" w:left="1008" w:header="331"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4AD" w:rsidRDefault="001A54AD">
      <w:r>
        <w:separator/>
      </w:r>
    </w:p>
  </w:endnote>
  <w:endnote w:type="continuationSeparator" w:id="0">
    <w:p w:rsidR="001A54AD" w:rsidRDefault="001A5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nhardMod BT">
    <w:altName w:val="Times New Roman"/>
    <w:charset w:val="00"/>
    <w:family w:val="roman"/>
    <w:pitch w:val="variable"/>
    <w:sig w:usb0="00000001"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4AD" w:rsidRDefault="001A54AD">
      <w:r>
        <w:separator/>
      </w:r>
    </w:p>
  </w:footnote>
  <w:footnote w:type="continuationSeparator" w:id="0">
    <w:p w:rsidR="001A54AD" w:rsidRDefault="001A5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4AD" w:rsidRDefault="001A54AD">
    <w:pPr>
      <w:framePr w:w="1294" w:h="1372" w:hRule="exact" w:hSpace="124" w:vSpace="124" w:wrap="notBeside" w:vAnchor="page" w:hAnchor="page" w:x="1061" w:y="289"/>
      <w:pBdr>
        <w:top w:val="single" w:sz="6" w:space="0" w:color="FFFFFF"/>
        <w:left w:val="single" w:sz="6" w:space="0" w:color="FFFFFF"/>
        <w:bottom w:val="single" w:sz="6" w:space="0" w:color="FFFFFF"/>
        <w:right w:val="single" w:sz="6" w:space="0" w:color="FFFFFF"/>
      </w:pBdr>
    </w:pPr>
    <w:r>
      <w:rPr>
        <w:noProof/>
        <w:snapToGrid/>
        <w:sz w:val="20"/>
      </w:rPr>
      <w:drawing>
        <wp:inline distT="0" distB="0" distL="0" distR="0">
          <wp:extent cx="822960" cy="876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1266" t="-998" r="-1266" b="-998"/>
                  <a:stretch>
                    <a:fillRect/>
                  </a:stretch>
                </pic:blipFill>
                <pic:spPr bwMode="auto">
                  <a:xfrm>
                    <a:off x="0" y="0"/>
                    <a:ext cx="822960" cy="876300"/>
                  </a:xfrm>
                  <a:prstGeom prst="rect">
                    <a:avLst/>
                  </a:prstGeom>
                  <a:noFill/>
                  <a:ln w="9525">
                    <a:noFill/>
                    <a:miter lim="800000"/>
                    <a:headEnd/>
                    <a:tailEnd/>
                  </a:ln>
                </pic:spPr>
              </pic:pic>
            </a:graphicData>
          </a:graphic>
        </wp:inline>
      </w:drawing>
    </w:r>
  </w:p>
  <w:p w:rsidR="001A54AD" w:rsidRDefault="001A54AD">
    <w:pPr>
      <w:ind w:left="-360"/>
      <w:rPr>
        <w:sz w:val="36"/>
      </w:rPr>
    </w:pPr>
  </w:p>
  <w:p w:rsidR="001A54AD" w:rsidRDefault="001A54AD">
    <w:pPr>
      <w:ind w:left="-360"/>
      <w:rPr>
        <w:sz w:val="34"/>
      </w:rPr>
    </w:pPr>
    <w:r>
      <w:rPr>
        <w:sz w:val="32"/>
      </w:rPr>
      <w:t xml:space="preserve">                           </w:t>
    </w:r>
    <w:r>
      <w:rPr>
        <w:sz w:val="34"/>
      </w:rPr>
      <w:t xml:space="preserve">Dover/Kent </w:t>
    </w:r>
    <w:smartTag w:uri="urn:schemas-microsoft-com:office:smarttags" w:element="place">
      <w:smartTag w:uri="urn:schemas-microsoft-com:office:smarttags" w:element="PlaceType">
        <w:r>
          <w:rPr>
            <w:sz w:val="34"/>
          </w:rPr>
          <w:t>County</w:t>
        </w:r>
      </w:smartTag>
      <w:r>
        <w:rPr>
          <w:sz w:val="34"/>
        </w:rPr>
        <w:t xml:space="preserve"> </w:t>
      </w:r>
      <w:smartTag w:uri="urn:schemas-microsoft-com:office:smarttags" w:element="PlaceName">
        <w:r>
          <w:rPr>
            <w:sz w:val="34"/>
          </w:rPr>
          <w:t>Metropolitan</w:t>
        </w:r>
      </w:smartTag>
    </w:smartTag>
    <w:r>
      <w:rPr>
        <w:sz w:val="34"/>
      </w:rPr>
      <w:t xml:space="preserve"> Planning Organization</w:t>
    </w:r>
  </w:p>
  <w:p w:rsidR="001A54AD" w:rsidRDefault="001A54AD">
    <w:pPr>
      <w:tabs>
        <w:tab w:val="right" w:pos="9360"/>
      </w:tabs>
      <w:ind w:left="-360"/>
      <w:rPr>
        <w:b/>
        <w:sz w:val="20"/>
      </w:rPr>
    </w:pPr>
    <w:r>
      <w:rPr>
        <w:b/>
        <w:sz w:val="20"/>
      </w:rPr>
      <w:t xml:space="preserve">                                            </w:t>
    </w:r>
    <w:smartTag w:uri="urn:schemas-microsoft-com:office:smarttags" w:element="address">
      <w:smartTag w:uri="urn:schemas-microsoft-com:office:smarttags" w:element="Street">
        <w:r>
          <w:rPr>
            <w:b/>
            <w:sz w:val="20"/>
          </w:rPr>
          <w:t>P.O. Box 383</w:t>
        </w:r>
      </w:smartTag>
      <w:r>
        <w:rPr>
          <w:b/>
          <w:sz w:val="20"/>
        </w:rPr>
        <w:t xml:space="preserve">, </w:t>
      </w:r>
      <w:smartTag w:uri="urn:schemas-microsoft-com:office:smarttags" w:element="City">
        <w:r>
          <w:rPr>
            <w:b/>
            <w:sz w:val="20"/>
          </w:rPr>
          <w:t>Dover</w:t>
        </w:r>
      </w:smartTag>
      <w:r>
        <w:rPr>
          <w:b/>
          <w:sz w:val="20"/>
        </w:rPr>
        <w:t xml:space="preserve">, </w:t>
      </w:r>
      <w:smartTag w:uri="urn:schemas-microsoft-com:office:smarttags" w:element="State">
        <w:r>
          <w:rPr>
            <w:b/>
            <w:sz w:val="20"/>
          </w:rPr>
          <w:t>Delaware</w:t>
        </w:r>
      </w:smartTag>
      <w:r>
        <w:rPr>
          <w:b/>
          <w:sz w:val="20"/>
        </w:rPr>
        <w:t xml:space="preserve">  </w:t>
      </w:r>
      <w:smartTag w:uri="urn:schemas-microsoft-com:office:smarttags" w:element="PostalCode">
        <w:r>
          <w:rPr>
            <w:b/>
            <w:sz w:val="20"/>
          </w:rPr>
          <w:t>19903</w:t>
        </w:r>
      </w:smartTag>
    </w:smartTag>
    <w:r>
      <w:rPr>
        <w:b/>
        <w:sz w:val="20"/>
      </w:rPr>
      <w:tab/>
      <w:t xml:space="preserve">          (302) 387-6030 FAX: (302) 387-6032 </w:t>
    </w:r>
  </w:p>
  <w:p w:rsidR="001A54AD" w:rsidRDefault="001A54AD">
    <w:pPr>
      <w:tabs>
        <w:tab w:val="right" w:pos="9360"/>
      </w:tabs>
      <w:ind w:left="-360"/>
      <w:rPr>
        <w:b/>
        <w:sz w:val="20"/>
      </w:rPr>
    </w:pPr>
    <w:r>
      <w:rPr>
        <w:b/>
        <w:sz w:val="20"/>
      </w:rPr>
      <w:t xml:space="preserve">                                            http://www.doverkentmpo.org</w:t>
    </w:r>
  </w:p>
  <w:p w:rsidR="001A54AD" w:rsidRDefault="001A54AD">
    <w:pPr>
      <w:ind w:left="-360"/>
      <w:rPr>
        <w:sz w:val="20"/>
      </w:rPr>
    </w:pPr>
  </w:p>
  <w:p w:rsidR="001A54AD" w:rsidRDefault="00784CD0">
    <w:pPr>
      <w:spacing w:line="43" w:lineRule="exact"/>
      <w:ind w:left="-360"/>
      <w:rPr>
        <w:sz w:val="20"/>
      </w:rPr>
    </w:pPr>
    <w:r>
      <w:rPr>
        <w:noProof/>
        <w:snapToGrid/>
      </w:rPr>
      <w:pict>
        <v:rect id="_x0000_s1025" style="position:absolute;left:0;text-align:left;margin-left:54pt;margin-top:0;width:486pt;height:2.15pt;z-index:-251658752;mso-position-horizontal-relative:page" o:allowincell="f" fillcolor="black" stroked="f" strokeweight="0">
          <v:fill color2="black"/>
          <w10:wrap anchorx="page"/>
          <w10:anchorlock/>
        </v:rect>
      </w:pict>
    </w:r>
  </w:p>
  <w:p w:rsidR="001A54AD" w:rsidRDefault="001A54AD">
    <w:pPr>
      <w:spacing w:line="240" w:lineRule="exac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B766B"/>
    <w:multiLevelType w:val="singleLevel"/>
    <w:tmpl w:val="7A8CA95E"/>
    <w:lvl w:ilvl="0">
      <w:start w:val="2"/>
      <w:numFmt w:val="bullet"/>
      <w:lvlText w:val="-"/>
      <w:lvlJc w:val="left"/>
      <w:pPr>
        <w:tabs>
          <w:tab w:val="num" w:pos="1800"/>
        </w:tabs>
        <w:ind w:left="1800" w:hanging="360"/>
      </w:pPr>
      <w:rPr>
        <w:rFonts w:ascii="Times New Roman" w:hAnsi="Times New Roman" w:hint="default"/>
      </w:rPr>
    </w:lvl>
  </w:abstractNum>
  <w:abstractNum w:abstractNumId="1" w15:restartNumberingAfterBreak="0">
    <w:nsid w:val="08FC65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FA5A1F"/>
    <w:multiLevelType w:val="singleLevel"/>
    <w:tmpl w:val="7A8CA95E"/>
    <w:lvl w:ilvl="0">
      <w:start w:val="2"/>
      <w:numFmt w:val="bullet"/>
      <w:lvlText w:val="-"/>
      <w:lvlJc w:val="left"/>
      <w:pPr>
        <w:tabs>
          <w:tab w:val="num" w:pos="1800"/>
        </w:tabs>
        <w:ind w:left="1800" w:hanging="360"/>
      </w:pPr>
      <w:rPr>
        <w:rFonts w:ascii="Times New Roman" w:hAnsi="Times New Roman" w:hint="default"/>
      </w:rPr>
    </w:lvl>
  </w:abstractNum>
  <w:abstractNum w:abstractNumId="3" w15:restartNumberingAfterBreak="0">
    <w:nsid w:val="11B73B10"/>
    <w:multiLevelType w:val="hybridMultilevel"/>
    <w:tmpl w:val="0772253E"/>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439146C"/>
    <w:multiLevelType w:val="multilevel"/>
    <w:tmpl w:val="5B80D39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198249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B66D97"/>
    <w:multiLevelType w:val="singleLevel"/>
    <w:tmpl w:val="7A8CA95E"/>
    <w:lvl w:ilvl="0">
      <w:start w:val="2"/>
      <w:numFmt w:val="bullet"/>
      <w:lvlText w:val="-"/>
      <w:lvlJc w:val="left"/>
      <w:pPr>
        <w:tabs>
          <w:tab w:val="num" w:pos="1800"/>
        </w:tabs>
        <w:ind w:left="1800" w:hanging="360"/>
      </w:pPr>
      <w:rPr>
        <w:rFonts w:ascii="Times New Roman" w:hAnsi="Times New Roman" w:hint="default"/>
      </w:rPr>
    </w:lvl>
  </w:abstractNum>
  <w:abstractNum w:abstractNumId="7" w15:restartNumberingAfterBreak="0">
    <w:nsid w:val="1AC11E1A"/>
    <w:multiLevelType w:val="singleLevel"/>
    <w:tmpl w:val="7A8CA95E"/>
    <w:lvl w:ilvl="0">
      <w:start w:val="2"/>
      <w:numFmt w:val="bullet"/>
      <w:lvlText w:val="-"/>
      <w:lvlJc w:val="left"/>
      <w:pPr>
        <w:tabs>
          <w:tab w:val="num" w:pos="1800"/>
        </w:tabs>
        <w:ind w:left="1800" w:hanging="360"/>
      </w:pPr>
      <w:rPr>
        <w:rFonts w:ascii="Times New Roman" w:hAnsi="Times New Roman" w:hint="default"/>
      </w:rPr>
    </w:lvl>
  </w:abstractNum>
  <w:abstractNum w:abstractNumId="8" w15:restartNumberingAfterBreak="0">
    <w:nsid w:val="25AF54F5"/>
    <w:multiLevelType w:val="hybridMultilevel"/>
    <w:tmpl w:val="4A82AC06"/>
    <w:lvl w:ilvl="0" w:tplc="BDAACD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6F6CAB"/>
    <w:multiLevelType w:val="hybridMultilevel"/>
    <w:tmpl w:val="3968BB5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9679DE"/>
    <w:multiLevelType w:val="hybridMultilevel"/>
    <w:tmpl w:val="2D267E5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277909"/>
    <w:multiLevelType w:val="singleLevel"/>
    <w:tmpl w:val="4472332C"/>
    <w:lvl w:ilvl="0">
      <w:start w:val="1"/>
      <w:numFmt w:val="decimal"/>
      <w:lvlText w:val="%1."/>
      <w:lvlJc w:val="left"/>
      <w:pPr>
        <w:tabs>
          <w:tab w:val="num" w:pos="720"/>
        </w:tabs>
        <w:ind w:left="720" w:hanging="720"/>
      </w:pPr>
      <w:rPr>
        <w:rFonts w:hint="default"/>
      </w:rPr>
    </w:lvl>
  </w:abstractNum>
  <w:abstractNum w:abstractNumId="12" w15:restartNumberingAfterBreak="0">
    <w:nsid w:val="2FCA1B54"/>
    <w:multiLevelType w:val="multilevel"/>
    <w:tmpl w:val="FBF0F18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980"/>
        </w:tabs>
        <w:ind w:left="1980" w:hanging="360"/>
      </w:pPr>
      <w:rPr>
        <w:rFonts w:hint="default"/>
      </w:rPr>
    </w:lvl>
    <w:lvl w:ilvl="2">
      <w:start w:val="1"/>
      <w:numFmt w:val="decimal"/>
      <w:isLgl/>
      <w:lvlText w:val="%1.%2.%3"/>
      <w:lvlJc w:val="left"/>
      <w:pPr>
        <w:tabs>
          <w:tab w:val="num" w:pos="4050"/>
        </w:tabs>
        <w:ind w:left="4050" w:hanging="720"/>
      </w:pPr>
      <w:rPr>
        <w:rFonts w:hint="default"/>
      </w:rPr>
    </w:lvl>
    <w:lvl w:ilvl="3">
      <w:start w:val="1"/>
      <w:numFmt w:val="decimal"/>
      <w:isLgl/>
      <w:lvlText w:val="%1.%2.%3.%4"/>
      <w:lvlJc w:val="left"/>
      <w:pPr>
        <w:tabs>
          <w:tab w:val="num" w:pos="5760"/>
        </w:tabs>
        <w:ind w:left="5760" w:hanging="720"/>
      </w:pPr>
      <w:rPr>
        <w:rFonts w:hint="default"/>
      </w:rPr>
    </w:lvl>
    <w:lvl w:ilvl="4">
      <w:start w:val="1"/>
      <w:numFmt w:val="decimal"/>
      <w:isLgl/>
      <w:lvlText w:val="%1.%2.%3.%4.%5"/>
      <w:lvlJc w:val="left"/>
      <w:pPr>
        <w:tabs>
          <w:tab w:val="num" w:pos="7470"/>
        </w:tabs>
        <w:ind w:left="7470" w:hanging="720"/>
      </w:pPr>
      <w:rPr>
        <w:rFonts w:hint="default"/>
      </w:rPr>
    </w:lvl>
    <w:lvl w:ilvl="5">
      <w:start w:val="1"/>
      <w:numFmt w:val="decimal"/>
      <w:isLgl/>
      <w:lvlText w:val="%1.%2.%3.%4.%5.%6"/>
      <w:lvlJc w:val="left"/>
      <w:pPr>
        <w:tabs>
          <w:tab w:val="num" w:pos="9540"/>
        </w:tabs>
        <w:ind w:left="9540" w:hanging="1080"/>
      </w:pPr>
      <w:rPr>
        <w:rFonts w:hint="default"/>
      </w:rPr>
    </w:lvl>
    <w:lvl w:ilvl="6">
      <w:start w:val="1"/>
      <w:numFmt w:val="decimal"/>
      <w:isLgl/>
      <w:lvlText w:val="%1.%2.%3.%4.%5.%6.%7"/>
      <w:lvlJc w:val="left"/>
      <w:pPr>
        <w:tabs>
          <w:tab w:val="num" w:pos="11250"/>
        </w:tabs>
        <w:ind w:left="11250" w:hanging="1080"/>
      </w:pPr>
      <w:rPr>
        <w:rFonts w:hint="default"/>
      </w:rPr>
    </w:lvl>
    <w:lvl w:ilvl="7">
      <w:start w:val="1"/>
      <w:numFmt w:val="decimal"/>
      <w:isLgl/>
      <w:lvlText w:val="%1.%2.%3.%4.%5.%6.%7.%8"/>
      <w:lvlJc w:val="left"/>
      <w:pPr>
        <w:tabs>
          <w:tab w:val="num" w:pos="12960"/>
        </w:tabs>
        <w:ind w:left="12960" w:hanging="1080"/>
      </w:pPr>
      <w:rPr>
        <w:rFonts w:hint="default"/>
      </w:rPr>
    </w:lvl>
    <w:lvl w:ilvl="8">
      <w:start w:val="1"/>
      <w:numFmt w:val="decimal"/>
      <w:isLgl/>
      <w:lvlText w:val="%1.%2.%3.%4.%5.%6.%7.%8.%9"/>
      <w:lvlJc w:val="left"/>
      <w:pPr>
        <w:tabs>
          <w:tab w:val="num" w:pos="15030"/>
        </w:tabs>
        <w:ind w:left="15030" w:hanging="1440"/>
      </w:pPr>
      <w:rPr>
        <w:rFonts w:hint="default"/>
      </w:rPr>
    </w:lvl>
  </w:abstractNum>
  <w:abstractNum w:abstractNumId="13" w15:restartNumberingAfterBreak="0">
    <w:nsid w:val="2FFC24B7"/>
    <w:multiLevelType w:val="hybridMultilevel"/>
    <w:tmpl w:val="DA9AD328"/>
    <w:lvl w:ilvl="0" w:tplc="0409000F">
      <w:start w:val="5"/>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A742E63"/>
    <w:multiLevelType w:val="hybridMultilevel"/>
    <w:tmpl w:val="7B1A3122"/>
    <w:lvl w:ilvl="0" w:tplc="D158C288">
      <w:start w:val="4"/>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A10F50"/>
    <w:multiLevelType w:val="hybridMultilevel"/>
    <w:tmpl w:val="76283CC6"/>
    <w:lvl w:ilvl="0" w:tplc="8278B88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0541517"/>
    <w:multiLevelType w:val="hybridMultilevel"/>
    <w:tmpl w:val="CD4A31E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19801EA"/>
    <w:multiLevelType w:val="singleLevel"/>
    <w:tmpl w:val="7A8CA95E"/>
    <w:lvl w:ilvl="0">
      <w:start w:val="2"/>
      <w:numFmt w:val="bullet"/>
      <w:lvlText w:val="-"/>
      <w:lvlJc w:val="left"/>
      <w:pPr>
        <w:tabs>
          <w:tab w:val="num" w:pos="1800"/>
        </w:tabs>
        <w:ind w:left="1800" w:hanging="360"/>
      </w:pPr>
      <w:rPr>
        <w:rFonts w:ascii="Times New Roman" w:hAnsi="Times New Roman" w:hint="default"/>
      </w:rPr>
    </w:lvl>
  </w:abstractNum>
  <w:abstractNum w:abstractNumId="18" w15:restartNumberingAfterBreak="0">
    <w:nsid w:val="5A0A05AD"/>
    <w:multiLevelType w:val="hybridMultilevel"/>
    <w:tmpl w:val="E8B61FA8"/>
    <w:lvl w:ilvl="0" w:tplc="B38EDCB0">
      <w:start w:val="7"/>
      <w:numFmt w:val="decimal"/>
      <w:lvlText w:val="%1."/>
      <w:lvlJc w:val="left"/>
      <w:pPr>
        <w:ind w:left="360" w:hanging="36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3167D93"/>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702E6DF2"/>
    <w:multiLevelType w:val="singleLevel"/>
    <w:tmpl w:val="7A8CA95E"/>
    <w:lvl w:ilvl="0">
      <w:start w:val="2"/>
      <w:numFmt w:val="bullet"/>
      <w:lvlText w:val="-"/>
      <w:lvlJc w:val="left"/>
      <w:pPr>
        <w:tabs>
          <w:tab w:val="num" w:pos="1800"/>
        </w:tabs>
        <w:ind w:left="1800" w:hanging="360"/>
      </w:pPr>
      <w:rPr>
        <w:rFonts w:ascii="Times New Roman" w:hAnsi="Times New Roman" w:hint="default"/>
      </w:rPr>
    </w:lvl>
  </w:abstractNum>
  <w:abstractNum w:abstractNumId="21" w15:restartNumberingAfterBreak="0">
    <w:nsid w:val="791B48C1"/>
    <w:multiLevelType w:val="multilevel"/>
    <w:tmpl w:val="909EA5F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15:restartNumberingAfterBreak="0">
    <w:nsid w:val="79661C46"/>
    <w:multiLevelType w:val="hybridMultilevel"/>
    <w:tmpl w:val="BF28F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C5C2C3F"/>
    <w:multiLevelType w:val="hybridMultilevel"/>
    <w:tmpl w:val="5208684A"/>
    <w:lvl w:ilvl="0" w:tplc="BDAACDD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AD207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7EC51D22"/>
    <w:multiLevelType w:val="hybridMultilevel"/>
    <w:tmpl w:val="F0324362"/>
    <w:lvl w:ilvl="0" w:tplc="29808C12">
      <w:start w:val="4"/>
      <w:numFmt w:val="decimal"/>
      <w:lvlText w:val="%1."/>
      <w:lvlJc w:val="left"/>
      <w:pPr>
        <w:tabs>
          <w:tab w:val="num" w:pos="360"/>
        </w:tabs>
        <w:ind w:left="360" w:hanging="360"/>
      </w:pPr>
      <w:rPr>
        <w:rFonts w:hint="default"/>
        <w:i/>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FD02B38"/>
    <w:multiLevelType w:val="hybridMultilevel"/>
    <w:tmpl w:val="9D5C5324"/>
    <w:lvl w:ilvl="0" w:tplc="797AAFE6">
      <w:start w:val="5"/>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0"/>
  </w:num>
  <w:num w:numId="3">
    <w:abstractNumId w:val="17"/>
  </w:num>
  <w:num w:numId="4">
    <w:abstractNumId w:val="2"/>
  </w:num>
  <w:num w:numId="5">
    <w:abstractNumId w:val="6"/>
  </w:num>
  <w:num w:numId="6">
    <w:abstractNumId w:val="7"/>
  </w:num>
  <w:num w:numId="7">
    <w:abstractNumId w:val="0"/>
  </w:num>
  <w:num w:numId="8">
    <w:abstractNumId w:val="19"/>
  </w:num>
  <w:num w:numId="9">
    <w:abstractNumId w:val="5"/>
  </w:num>
  <w:num w:numId="10">
    <w:abstractNumId w:val="24"/>
  </w:num>
  <w:num w:numId="11">
    <w:abstractNumId w:val="11"/>
  </w:num>
  <w:num w:numId="12">
    <w:abstractNumId w:val="16"/>
  </w:num>
  <w:num w:numId="13">
    <w:abstractNumId w:val="12"/>
  </w:num>
  <w:num w:numId="14">
    <w:abstractNumId w:val="26"/>
  </w:num>
  <w:num w:numId="15">
    <w:abstractNumId w:val="25"/>
  </w:num>
  <w:num w:numId="16">
    <w:abstractNumId w:val="13"/>
  </w:num>
  <w:num w:numId="17">
    <w:abstractNumId w:val="3"/>
  </w:num>
  <w:num w:numId="18">
    <w:abstractNumId w:val="14"/>
  </w:num>
  <w:num w:numId="19">
    <w:abstractNumId w:val="10"/>
  </w:num>
  <w:num w:numId="20">
    <w:abstractNumId w:val="21"/>
  </w:num>
  <w:num w:numId="21">
    <w:abstractNumId w:val="4"/>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3"/>
  </w:num>
  <w:num w:numId="25">
    <w:abstractNumId w:val="8"/>
  </w:num>
  <w:num w:numId="26">
    <w:abstractNumId w:val="22"/>
  </w:num>
  <w:num w:numId="27">
    <w:abstractNumId w:val="9"/>
  </w:num>
  <w:num w:numId="28">
    <w:abstractNumId w:val="15"/>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numFmt w:val="decimal"/>
    <w:endnote w:id="-1"/>
    <w:endnote w:id="0"/>
  </w:endnotePr>
  <w:compat>
    <w:compatSetting w:name="compatibilityMode" w:uri="http://schemas.microsoft.com/office/word" w:val="12"/>
  </w:compat>
  <w:rsids>
    <w:rsidRoot w:val="00A671C9"/>
    <w:rsid w:val="00001406"/>
    <w:rsid w:val="00003BCF"/>
    <w:rsid w:val="00006B94"/>
    <w:rsid w:val="00022309"/>
    <w:rsid w:val="00023E69"/>
    <w:rsid w:val="000240DE"/>
    <w:rsid w:val="00033ABA"/>
    <w:rsid w:val="0003637C"/>
    <w:rsid w:val="000374C7"/>
    <w:rsid w:val="00040DCE"/>
    <w:rsid w:val="00051732"/>
    <w:rsid w:val="00053672"/>
    <w:rsid w:val="000709CD"/>
    <w:rsid w:val="00073FC1"/>
    <w:rsid w:val="000747DC"/>
    <w:rsid w:val="00075C76"/>
    <w:rsid w:val="000809D1"/>
    <w:rsid w:val="000901E1"/>
    <w:rsid w:val="00094567"/>
    <w:rsid w:val="000C188E"/>
    <w:rsid w:val="000C5BDE"/>
    <w:rsid w:val="000C6ADE"/>
    <w:rsid w:val="000D3ABF"/>
    <w:rsid w:val="000D3F9A"/>
    <w:rsid w:val="000E67D0"/>
    <w:rsid w:val="000E6A74"/>
    <w:rsid w:val="000E76DE"/>
    <w:rsid w:val="000F1EE4"/>
    <w:rsid w:val="000F7CB2"/>
    <w:rsid w:val="00101885"/>
    <w:rsid w:val="00111392"/>
    <w:rsid w:val="00115819"/>
    <w:rsid w:val="00116673"/>
    <w:rsid w:val="001201AC"/>
    <w:rsid w:val="001439BF"/>
    <w:rsid w:val="0014776B"/>
    <w:rsid w:val="00147ACB"/>
    <w:rsid w:val="001554DF"/>
    <w:rsid w:val="00161EE5"/>
    <w:rsid w:val="00174E9B"/>
    <w:rsid w:val="00177C24"/>
    <w:rsid w:val="001A2DC2"/>
    <w:rsid w:val="001A3DD8"/>
    <w:rsid w:val="001A54AD"/>
    <w:rsid w:val="001A7097"/>
    <w:rsid w:val="001B164F"/>
    <w:rsid w:val="001B6228"/>
    <w:rsid w:val="001B74CD"/>
    <w:rsid w:val="001D30E8"/>
    <w:rsid w:val="001D5257"/>
    <w:rsid w:val="001F6A86"/>
    <w:rsid w:val="001F6FE7"/>
    <w:rsid w:val="002002A9"/>
    <w:rsid w:val="002007C8"/>
    <w:rsid w:val="00203848"/>
    <w:rsid w:val="0020541F"/>
    <w:rsid w:val="0021215C"/>
    <w:rsid w:val="00220B99"/>
    <w:rsid w:val="00222053"/>
    <w:rsid w:val="0023032A"/>
    <w:rsid w:val="00234009"/>
    <w:rsid w:val="00235745"/>
    <w:rsid w:val="00241710"/>
    <w:rsid w:val="002504FC"/>
    <w:rsid w:val="00252071"/>
    <w:rsid w:val="0025640C"/>
    <w:rsid w:val="0025720F"/>
    <w:rsid w:val="00263117"/>
    <w:rsid w:val="002636F5"/>
    <w:rsid w:val="00264402"/>
    <w:rsid w:val="00264C49"/>
    <w:rsid w:val="002674AD"/>
    <w:rsid w:val="002715FE"/>
    <w:rsid w:val="00271773"/>
    <w:rsid w:val="00287C35"/>
    <w:rsid w:val="00293084"/>
    <w:rsid w:val="00293CE2"/>
    <w:rsid w:val="002A6318"/>
    <w:rsid w:val="002A763E"/>
    <w:rsid w:val="002A7691"/>
    <w:rsid w:val="002B4333"/>
    <w:rsid w:val="002C25CB"/>
    <w:rsid w:val="002C46A3"/>
    <w:rsid w:val="002C5C32"/>
    <w:rsid w:val="002E011C"/>
    <w:rsid w:val="002E54CE"/>
    <w:rsid w:val="002E5E77"/>
    <w:rsid w:val="002F2251"/>
    <w:rsid w:val="002F630F"/>
    <w:rsid w:val="00311F6C"/>
    <w:rsid w:val="0031233C"/>
    <w:rsid w:val="003150BA"/>
    <w:rsid w:val="00316F85"/>
    <w:rsid w:val="003337B4"/>
    <w:rsid w:val="003443F1"/>
    <w:rsid w:val="00344C73"/>
    <w:rsid w:val="0036058B"/>
    <w:rsid w:val="00370EA3"/>
    <w:rsid w:val="003710B6"/>
    <w:rsid w:val="00371788"/>
    <w:rsid w:val="003738C6"/>
    <w:rsid w:val="00375C1F"/>
    <w:rsid w:val="003812D3"/>
    <w:rsid w:val="003818D7"/>
    <w:rsid w:val="003B6ED6"/>
    <w:rsid w:val="003D0963"/>
    <w:rsid w:val="003D4717"/>
    <w:rsid w:val="003E311F"/>
    <w:rsid w:val="003E7292"/>
    <w:rsid w:val="003F0ADF"/>
    <w:rsid w:val="003F178C"/>
    <w:rsid w:val="003F205C"/>
    <w:rsid w:val="0040576A"/>
    <w:rsid w:val="00416545"/>
    <w:rsid w:val="004169AE"/>
    <w:rsid w:val="00417D2B"/>
    <w:rsid w:val="004232A4"/>
    <w:rsid w:val="00424A13"/>
    <w:rsid w:val="00432037"/>
    <w:rsid w:val="00433C5E"/>
    <w:rsid w:val="00435FEB"/>
    <w:rsid w:val="0044156B"/>
    <w:rsid w:val="004530C6"/>
    <w:rsid w:val="00471392"/>
    <w:rsid w:val="00471B7A"/>
    <w:rsid w:val="00485B01"/>
    <w:rsid w:val="00487646"/>
    <w:rsid w:val="0049072F"/>
    <w:rsid w:val="004A0356"/>
    <w:rsid w:val="004A18D5"/>
    <w:rsid w:val="004A303A"/>
    <w:rsid w:val="004A3A2F"/>
    <w:rsid w:val="004A3F18"/>
    <w:rsid w:val="004A7129"/>
    <w:rsid w:val="004B2C8D"/>
    <w:rsid w:val="004C4363"/>
    <w:rsid w:val="004D36CE"/>
    <w:rsid w:val="004D4CF3"/>
    <w:rsid w:val="004E088E"/>
    <w:rsid w:val="004E2528"/>
    <w:rsid w:val="004E5AA1"/>
    <w:rsid w:val="004E62A5"/>
    <w:rsid w:val="004E7A9B"/>
    <w:rsid w:val="004F3F79"/>
    <w:rsid w:val="004F48F0"/>
    <w:rsid w:val="004F57FC"/>
    <w:rsid w:val="004F7499"/>
    <w:rsid w:val="005165D0"/>
    <w:rsid w:val="00520044"/>
    <w:rsid w:val="00526BEB"/>
    <w:rsid w:val="0053144F"/>
    <w:rsid w:val="005335F4"/>
    <w:rsid w:val="0053519E"/>
    <w:rsid w:val="00535457"/>
    <w:rsid w:val="00537B78"/>
    <w:rsid w:val="00563A46"/>
    <w:rsid w:val="00563DE8"/>
    <w:rsid w:val="005665C6"/>
    <w:rsid w:val="005735EA"/>
    <w:rsid w:val="005828AD"/>
    <w:rsid w:val="005946D2"/>
    <w:rsid w:val="005A7A95"/>
    <w:rsid w:val="005B4F47"/>
    <w:rsid w:val="005B5B56"/>
    <w:rsid w:val="005B60A5"/>
    <w:rsid w:val="005B7D13"/>
    <w:rsid w:val="005C03FF"/>
    <w:rsid w:val="005C0684"/>
    <w:rsid w:val="005C4EF0"/>
    <w:rsid w:val="005C624F"/>
    <w:rsid w:val="00603719"/>
    <w:rsid w:val="00606C50"/>
    <w:rsid w:val="006220F7"/>
    <w:rsid w:val="006243A6"/>
    <w:rsid w:val="00626C2A"/>
    <w:rsid w:val="00636981"/>
    <w:rsid w:val="006419B5"/>
    <w:rsid w:val="00644679"/>
    <w:rsid w:val="006518A6"/>
    <w:rsid w:val="006625BB"/>
    <w:rsid w:val="00664063"/>
    <w:rsid w:val="0066508E"/>
    <w:rsid w:val="0066793F"/>
    <w:rsid w:val="006863AB"/>
    <w:rsid w:val="006A307E"/>
    <w:rsid w:val="006B016F"/>
    <w:rsid w:val="006B57A6"/>
    <w:rsid w:val="006B6C81"/>
    <w:rsid w:val="006C34D6"/>
    <w:rsid w:val="00713A2D"/>
    <w:rsid w:val="00716E75"/>
    <w:rsid w:val="007247B6"/>
    <w:rsid w:val="007314B8"/>
    <w:rsid w:val="00733167"/>
    <w:rsid w:val="00750280"/>
    <w:rsid w:val="00765DEC"/>
    <w:rsid w:val="00767AB5"/>
    <w:rsid w:val="007732D0"/>
    <w:rsid w:val="0077598A"/>
    <w:rsid w:val="007835B8"/>
    <w:rsid w:val="00784CD0"/>
    <w:rsid w:val="007943D5"/>
    <w:rsid w:val="007965F0"/>
    <w:rsid w:val="007B1205"/>
    <w:rsid w:val="007C3DC0"/>
    <w:rsid w:val="007C5C6C"/>
    <w:rsid w:val="007D0413"/>
    <w:rsid w:val="007D4C25"/>
    <w:rsid w:val="007E3D90"/>
    <w:rsid w:val="007E4D0F"/>
    <w:rsid w:val="007F3E28"/>
    <w:rsid w:val="007F6318"/>
    <w:rsid w:val="00800585"/>
    <w:rsid w:val="0080250C"/>
    <w:rsid w:val="00806B3B"/>
    <w:rsid w:val="00813329"/>
    <w:rsid w:val="008150CA"/>
    <w:rsid w:val="00825E0D"/>
    <w:rsid w:val="00830FA3"/>
    <w:rsid w:val="00831AF9"/>
    <w:rsid w:val="00835BA9"/>
    <w:rsid w:val="00842174"/>
    <w:rsid w:val="00843E67"/>
    <w:rsid w:val="00845689"/>
    <w:rsid w:val="00852CE2"/>
    <w:rsid w:val="00856753"/>
    <w:rsid w:val="008621D5"/>
    <w:rsid w:val="008740E8"/>
    <w:rsid w:val="00874F47"/>
    <w:rsid w:val="00887E13"/>
    <w:rsid w:val="008928EA"/>
    <w:rsid w:val="0089305C"/>
    <w:rsid w:val="00893D22"/>
    <w:rsid w:val="008A1C62"/>
    <w:rsid w:val="008A2AF2"/>
    <w:rsid w:val="008A47F2"/>
    <w:rsid w:val="008B0CF6"/>
    <w:rsid w:val="008B2278"/>
    <w:rsid w:val="008B6B4A"/>
    <w:rsid w:val="008B78ED"/>
    <w:rsid w:val="008C2292"/>
    <w:rsid w:val="008C4A59"/>
    <w:rsid w:val="008C7116"/>
    <w:rsid w:val="008D200A"/>
    <w:rsid w:val="008E1B4C"/>
    <w:rsid w:val="009120E3"/>
    <w:rsid w:val="009130A0"/>
    <w:rsid w:val="00917A82"/>
    <w:rsid w:val="0092277F"/>
    <w:rsid w:val="009246C4"/>
    <w:rsid w:val="00935464"/>
    <w:rsid w:val="009616C0"/>
    <w:rsid w:val="009633AA"/>
    <w:rsid w:val="00965822"/>
    <w:rsid w:val="00965983"/>
    <w:rsid w:val="00977A8B"/>
    <w:rsid w:val="00997D59"/>
    <w:rsid w:val="009A29E5"/>
    <w:rsid w:val="009A5C12"/>
    <w:rsid w:val="009B493F"/>
    <w:rsid w:val="009B723F"/>
    <w:rsid w:val="009C5300"/>
    <w:rsid w:val="009C651C"/>
    <w:rsid w:val="009D53D9"/>
    <w:rsid w:val="009E061E"/>
    <w:rsid w:val="009E6C14"/>
    <w:rsid w:val="00A037D0"/>
    <w:rsid w:val="00A11BC7"/>
    <w:rsid w:val="00A1381E"/>
    <w:rsid w:val="00A1561D"/>
    <w:rsid w:val="00A2103D"/>
    <w:rsid w:val="00A2299A"/>
    <w:rsid w:val="00A26B1B"/>
    <w:rsid w:val="00A2703C"/>
    <w:rsid w:val="00A36F96"/>
    <w:rsid w:val="00A671C9"/>
    <w:rsid w:val="00A74480"/>
    <w:rsid w:val="00A765F7"/>
    <w:rsid w:val="00A86892"/>
    <w:rsid w:val="00A93CF1"/>
    <w:rsid w:val="00A9456A"/>
    <w:rsid w:val="00A96B71"/>
    <w:rsid w:val="00A97455"/>
    <w:rsid w:val="00AA6525"/>
    <w:rsid w:val="00AC368B"/>
    <w:rsid w:val="00AC65F1"/>
    <w:rsid w:val="00AE1FCB"/>
    <w:rsid w:val="00AE2360"/>
    <w:rsid w:val="00AE6F0D"/>
    <w:rsid w:val="00AE74B9"/>
    <w:rsid w:val="00AF0052"/>
    <w:rsid w:val="00AF69A4"/>
    <w:rsid w:val="00AF706F"/>
    <w:rsid w:val="00B300B8"/>
    <w:rsid w:val="00B31C49"/>
    <w:rsid w:val="00B35927"/>
    <w:rsid w:val="00B57311"/>
    <w:rsid w:val="00B60A42"/>
    <w:rsid w:val="00B749F3"/>
    <w:rsid w:val="00B82F45"/>
    <w:rsid w:val="00B953CC"/>
    <w:rsid w:val="00BA2C29"/>
    <w:rsid w:val="00BB17D6"/>
    <w:rsid w:val="00BB207C"/>
    <w:rsid w:val="00BB35BF"/>
    <w:rsid w:val="00BB6072"/>
    <w:rsid w:val="00BC6589"/>
    <w:rsid w:val="00BC7BA2"/>
    <w:rsid w:val="00BD1E14"/>
    <w:rsid w:val="00BE5929"/>
    <w:rsid w:val="00BF17AC"/>
    <w:rsid w:val="00BF2C21"/>
    <w:rsid w:val="00BF687A"/>
    <w:rsid w:val="00C0339C"/>
    <w:rsid w:val="00C07DBE"/>
    <w:rsid w:val="00C100A8"/>
    <w:rsid w:val="00C16F02"/>
    <w:rsid w:val="00C20E51"/>
    <w:rsid w:val="00C22E8B"/>
    <w:rsid w:val="00C44973"/>
    <w:rsid w:val="00C52425"/>
    <w:rsid w:val="00C65625"/>
    <w:rsid w:val="00C81BEA"/>
    <w:rsid w:val="00C824D1"/>
    <w:rsid w:val="00C85AD6"/>
    <w:rsid w:val="00C861BD"/>
    <w:rsid w:val="00C87595"/>
    <w:rsid w:val="00C875BD"/>
    <w:rsid w:val="00C90535"/>
    <w:rsid w:val="00C9202D"/>
    <w:rsid w:val="00CA2CD9"/>
    <w:rsid w:val="00CA4835"/>
    <w:rsid w:val="00CA6EC8"/>
    <w:rsid w:val="00CB6554"/>
    <w:rsid w:val="00CC736D"/>
    <w:rsid w:val="00CD1062"/>
    <w:rsid w:val="00CF0380"/>
    <w:rsid w:val="00CF20F3"/>
    <w:rsid w:val="00CF3B7A"/>
    <w:rsid w:val="00CF4836"/>
    <w:rsid w:val="00D12E70"/>
    <w:rsid w:val="00D201BE"/>
    <w:rsid w:val="00D30A0C"/>
    <w:rsid w:val="00D3145E"/>
    <w:rsid w:val="00D336F0"/>
    <w:rsid w:val="00D363D8"/>
    <w:rsid w:val="00D44C82"/>
    <w:rsid w:val="00D47DF2"/>
    <w:rsid w:val="00D551E5"/>
    <w:rsid w:val="00D55B7C"/>
    <w:rsid w:val="00D74424"/>
    <w:rsid w:val="00D75F0E"/>
    <w:rsid w:val="00D82554"/>
    <w:rsid w:val="00DA1EED"/>
    <w:rsid w:val="00DA34B7"/>
    <w:rsid w:val="00DA7069"/>
    <w:rsid w:val="00DB33FC"/>
    <w:rsid w:val="00DC0CBE"/>
    <w:rsid w:val="00DC226E"/>
    <w:rsid w:val="00DC34E3"/>
    <w:rsid w:val="00DC7EAC"/>
    <w:rsid w:val="00DD396C"/>
    <w:rsid w:val="00DD7429"/>
    <w:rsid w:val="00DE5197"/>
    <w:rsid w:val="00E0373D"/>
    <w:rsid w:val="00E17DA8"/>
    <w:rsid w:val="00E20B9B"/>
    <w:rsid w:val="00E20EAB"/>
    <w:rsid w:val="00E24A2C"/>
    <w:rsid w:val="00E268F2"/>
    <w:rsid w:val="00E3006A"/>
    <w:rsid w:val="00E41F1F"/>
    <w:rsid w:val="00E42F9B"/>
    <w:rsid w:val="00E46DD5"/>
    <w:rsid w:val="00E6354E"/>
    <w:rsid w:val="00E73F29"/>
    <w:rsid w:val="00E87B3F"/>
    <w:rsid w:val="00EA6F2B"/>
    <w:rsid w:val="00EC2D1A"/>
    <w:rsid w:val="00EC5ADB"/>
    <w:rsid w:val="00ED143B"/>
    <w:rsid w:val="00ED2787"/>
    <w:rsid w:val="00EE1ABE"/>
    <w:rsid w:val="00EE20BC"/>
    <w:rsid w:val="00EE3F29"/>
    <w:rsid w:val="00EE6ED4"/>
    <w:rsid w:val="00EE6FCC"/>
    <w:rsid w:val="00EF240E"/>
    <w:rsid w:val="00EF3E44"/>
    <w:rsid w:val="00F018B4"/>
    <w:rsid w:val="00F12300"/>
    <w:rsid w:val="00F139E1"/>
    <w:rsid w:val="00F24470"/>
    <w:rsid w:val="00F2764A"/>
    <w:rsid w:val="00F27D22"/>
    <w:rsid w:val="00F27D87"/>
    <w:rsid w:val="00F34911"/>
    <w:rsid w:val="00F3716F"/>
    <w:rsid w:val="00F42CA1"/>
    <w:rsid w:val="00F51156"/>
    <w:rsid w:val="00F57D34"/>
    <w:rsid w:val="00F60247"/>
    <w:rsid w:val="00F61AA8"/>
    <w:rsid w:val="00F70465"/>
    <w:rsid w:val="00F86301"/>
    <w:rsid w:val="00F92A4E"/>
    <w:rsid w:val="00FB3C43"/>
    <w:rsid w:val="00FC0675"/>
    <w:rsid w:val="00FD30BD"/>
    <w:rsid w:val="00FD5F3A"/>
    <w:rsid w:val="00FD7815"/>
    <w:rsid w:val="00FE3B66"/>
    <w:rsid w:val="00FE5578"/>
    <w:rsid w:val="00FF2A55"/>
    <w:rsid w:val="00FF5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address"/>
  <w:shapeDefaults>
    <o:shapedefaults v:ext="edit" spidmax="2050"/>
    <o:shapelayout v:ext="edit">
      <o:idmap v:ext="edit" data="2"/>
    </o:shapelayout>
  </w:shapeDefaults>
  <w:decimalSymbol w:val="."/>
  <w:listSeparator w:val=","/>
  <w15:docId w15:val="{852D4F1E-01D5-4EE5-8A8B-7347F0F30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300"/>
    <w:pPr>
      <w:widowControl w:val="0"/>
    </w:pPr>
    <w:rPr>
      <w:snapToGrid w:val="0"/>
      <w:sz w:val="24"/>
    </w:rPr>
  </w:style>
  <w:style w:type="paragraph" w:styleId="Heading1">
    <w:name w:val="heading 1"/>
    <w:basedOn w:val="Normal"/>
    <w:next w:val="Normal"/>
    <w:qFormat/>
    <w:rsid w:val="009C5300"/>
    <w:pPr>
      <w:keepNext/>
      <w:widowControl/>
      <w:outlineLvl w:val="0"/>
    </w:pPr>
    <w:rPr>
      <w:snapToGrid/>
    </w:rPr>
  </w:style>
  <w:style w:type="paragraph" w:styleId="Heading2">
    <w:name w:val="heading 2"/>
    <w:basedOn w:val="Normal"/>
    <w:next w:val="Normal"/>
    <w:qFormat/>
    <w:rsid w:val="009C5300"/>
    <w:pPr>
      <w:keepNext/>
      <w:jc w:val="center"/>
      <w:outlineLvl w:val="1"/>
    </w:pPr>
    <w:rPr>
      <w:rFonts w:ascii="BernhardMod BT" w:hAnsi="BernhardMod BT"/>
      <w:b/>
      <w:sz w:val="32"/>
      <w:u w:val="single"/>
    </w:rPr>
  </w:style>
  <w:style w:type="paragraph" w:styleId="Heading7">
    <w:name w:val="heading 7"/>
    <w:basedOn w:val="Normal"/>
    <w:next w:val="Normal"/>
    <w:qFormat/>
    <w:rsid w:val="009C5300"/>
    <w:pPr>
      <w:keepNext/>
      <w:widowControl/>
      <w:jc w:val="center"/>
      <w:outlineLvl w:val="6"/>
    </w:pPr>
    <w:rPr>
      <w:rFonts w:ascii="Garamond" w:hAnsi="Garamond"/>
      <w:b/>
      <w:snapToGrid/>
      <w:kern w:val="18"/>
      <w:sz w:val="28"/>
    </w:rPr>
  </w:style>
  <w:style w:type="paragraph" w:styleId="Heading8">
    <w:name w:val="heading 8"/>
    <w:basedOn w:val="Normal"/>
    <w:next w:val="Normal"/>
    <w:qFormat/>
    <w:rsid w:val="009C5300"/>
    <w:pPr>
      <w:keepNext/>
      <w:widowControl/>
      <w:jc w:val="center"/>
      <w:outlineLvl w:val="7"/>
    </w:pPr>
    <w:rPr>
      <w:rFonts w:ascii="Garamond" w:hAnsi="Garamond"/>
      <w:b/>
      <w:snapToGrid/>
      <w:kern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C5300"/>
  </w:style>
  <w:style w:type="paragraph" w:styleId="Header">
    <w:name w:val="header"/>
    <w:basedOn w:val="Normal"/>
    <w:rsid w:val="009C5300"/>
    <w:pPr>
      <w:tabs>
        <w:tab w:val="center" w:pos="4320"/>
        <w:tab w:val="right" w:pos="8640"/>
      </w:tabs>
    </w:pPr>
  </w:style>
  <w:style w:type="paragraph" w:styleId="Footer">
    <w:name w:val="footer"/>
    <w:basedOn w:val="Normal"/>
    <w:rsid w:val="009C5300"/>
    <w:pPr>
      <w:tabs>
        <w:tab w:val="center" w:pos="4320"/>
        <w:tab w:val="right" w:pos="8640"/>
      </w:tabs>
    </w:pPr>
  </w:style>
  <w:style w:type="paragraph" w:styleId="Title">
    <w:name w:val="Title"/>
    <w:basedOn w:val="Normal"/>
    <w:qFormat/>
    <w:rsid w:val="009C5300"/>
    <w:pPr>
      <w:widowControl/>
      <w:tabs>
        <w:tab w:val="left" w:pos="720"/>
      </w:tabs>
      <w:jc w:val="center"/>
    </w:pPr>
    <w:rPr>
      <w:rFonts w:ascii="Tahoma" w:hAnsi="Tahoma"/>
      <w:sz w:val="32"/>
    </w:rPr>
  </w:style>
  <w:style w:type="paragraph" w:styleId="Subtitle">
    <w:name w:val="Subtitle"/>
    <w:basedOn w:val="Normal"/>
    <w:qFormat/>
    <w:rsid w:val="009C5300"/>
    <w:pPr>
      <w:tabs>
        <w:tab w:val="left" w:pos="720"/>
      </w:tabs>
      <w:jc w:val="center"/>
    </w:pPr>
    <w:rPr>
      <w:rFonts w:ascii="Tahoma" w:hAnsi="Tahoma"/>
      <w:sz w:val="32"/>
    </w:rPr>
  </w:style>
  <w:style w:type="paragraph" w:styleId="BodyText">
    <w:name w:val="Body Text"/>
    <w:basedOn w:val="Normal"/>
    <w:rsid w:val="009C5300"/>
    <w:pPr>
      <w:jc w:val="center"/>
    </w:pPr>
  </w:style>
  <w:style w:type="paragraph" w:styleId="Date">
    <w:name w:val="Date"/>
    <w:basedOn w:val="Normal"/>
    <w:next w:val="Normal"/>
    <w:rsid w:val="009C5300"/>
    <w:pPr>
      <w:widowControl/>
      <w:spacing w:after="220"/>
      <w:ind w:left="4565"/>
      <w:jc w:val="both"/>
    </w:pPr>
    <w:rPr>
      <w:snapToGrid/>
      <w:kern w:val="18"/>
    </w:rPr>
  </w:style>
  <w:style w:type="character" w:styleId="Hyperlink">
    <w:name w:val="Hyperlink"/>
    <w:basedOn w:val="DefaultParagraphFont"/>
    <w:rsid w:val="009C5300"/>
    <w:rPr>
      <w:color w:val="0000FF"/>
      <w:u w:val="single"/>
    </w:rPr>
  </w:style>
  <w:style w:type="character" w:styleId="FollowedHyperlink">
    <w:name w:val="FollowedHyperlink"/>
    <w:basedOn w:val="DefaultParagraphFont"/>
    <w:rsid w:val="009C5300"/>
    <w:rPr>
      <w:color w:val="800080"/>
      <w:u w:val="single"/>
    </w:rPr>
  </w:style>
  <w:style w:type="paragraph" w:styleId="BodyText2">
    <w:name w:val="Body Text 2"/>
    <w:basedOn w:val="Normal"/>
    <w:rsid w:val="009C5300"/>
    <w:rPr>
      <w:b/>
    </w:rPr>
  </w:style>
  <w:style w:type="paragraph" w:customStyle="1" w:styleId="Default">
    <w:name w:val="Default"/>
    <w:rsid w:val="00E24A2C"/>
    <w:pPr>
      <w:widowControl w:val="0"/>
      <w:autoSpaceDE w:val="0"/>
      <w:autoSpaceDN w:val="0"/>
      <w:adjustRightInd w:val="0"/>
    </w:pPr>
    <w:rPr>
      <w:color w:val="000000"/>
      <w:sz w:val="24"/>
      <w:szCs w:val="24"/>
    </w:rPr>
  </w:style>
  <w:style w:type="paragraph" w:styleId="BalloonText">
    <w:name w:val="Balloon Text"/>
    <w:basedOn w:val="Normal"/>
    <w:link w:val="BalloonTextChar"/>
    <w:rsid w:val="00917A82"/>
    <w:rPr>
      <w:rFonts w:ascii="Tahoma" w:hAnsi="Tahoma" w:cs="Tahoma"/>
      <w:sz w:val="16"/>
      <w:szCs w:val="16"/>
    </w:rPr>
  </w:style>
  <w:style w:type="character" w:customStyle="1" w:styleId="BalloonTextChar">
    <w:name w:val="Balloon Text Char"/>
    <w:basedOn w:val="DefaultParagraphFont"/>
    <w:link w:val="BalloonText"/>
    <w:rsid w:val="00917A82"/>
    <w:rPr>
      <w:rFonts w:ascii="Tahoma" w:hAnsi="Tahoma" w:cs="Tahoma"/>
      <w:snapToGrid w:val="0"/>
      <w:sz w:val="16"/>
      <w:szCs w:val="16"/>
    </w:rPr>
  </w:style>
  <w:style w:type="paragraph" w:styleId="ListParagraph">
    <w:name w:val="List Paragraph"/>
    <w:basedOn w:val="Normal"/>
    <w:uiPriority w:val="34"/>
    <w:qFormat/>
    <w:rsid w:val="00D44C82"/>
    <w:pPr>
      <w:snapToGrid w:val="0"/>
      <w:ind w:left="720"/>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115580">
      <w:bodyDiv w:val="1"/>
      <w:marLeft w:val="0"/>
      <w:marRight w:val="0"/>
      <w:marTop w:val="0"/>
      <w:marBottom w:val="0"/>
      <w:divBdr>
        <w:top w:val="none" w:sz="0" w:space="0" w:color="auto"/>
        <w:left w:val="none" w:sz="0" w:space="0" w:color="auto"/>
        <w:bottom w:val="none" w:sz="0" w:space="0" w:color="auto"/>
        <w:right w:val="none" w:sz="0" w:space="0" w:color="auto"/>
      </w:divBdr>
    </w:div>
    <w:div w:id="591936287">
      <w:bodyDiv w:val="1"/>
      <w:marLeft w:val="0"/>
      <w:marRight w:val="0"/>
      <w:marTop w:val="0"/>
      <w:marBottom w:val="0"/>
      <w:divBdr>
        <w:top w:val="none" w:sz="0" w:space="0" w:color="auto"/>
        <w:left w:val="none" w:sz="0" w:space="0" w:color="auto"/>
        <w:bottom w:val="none" w:sz="0" w:space="0" w:color="auto"/>
        <w:right w:val="none" w:sz="0" w:space="0" w:color="auto"/>
      </w:divBdr>
    </w:div>
    <w:div w:id="1326395627">
      <w:bodyDiv w:val="1"/>
      <w:marLeft w:val="0"/>
      <w:marRight w:val="0"/>
      <w:marTop w:val="0"/>
      <w:marBottom w:val="0"/>
      <w:divBdr>
        <w:top w:val="none" w:sz="0" w:space="0" w:color="auto"/>
        <w:left w:val="none" w:sz="0" w:space="0" w:color="auto"/>
        <w:bottom w:val="none" w:sz="0" w:space="0" w:color="auto"/>
        <w:right w:val="none" w:sz="0" w:space="0" w:color="auto"/>
      </w:divBdr>
    </w:div>
    <w:div w:id="145621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February 15, 2000</vt:lpstr>
    </vt:vector>
  </TitlesOfParts>
  <Company>City Of Dover MPO</Company>
  <LinksUpToDate>false</LinksUpToDate>
  <CharactersWithSpaces>8097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15, 2000</dc:title>
  <dc:creator>Cindy Holmes</dc:creator>
  <cp:lastModifiedBy>Catherine Samardza</cp:lastModifiedBy>
  <cp:revision>2</cp:revision>
  <cp:lastPrinted>2016-06-07T16:29:00Z</cp:lastPrinted>
  <dcterms:created xsi:type="dcterms:W3CDTF">2016-08-24T18:02:00Z</dcterms:created>
  <dcterms:modified xsi:type="dcterms:W3CDTF">2016-08-24T18:02:00Z</dcterms:modified>
</cp:coreProperties>
</file>