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CA" w:rsidRPr="000159CF" w:rsidRDefault="00E24A2C" w:rsidP="00CA1D74">
      <w:pPr>
        <w:pStyle w:val="Default"/>
        <w:jc w:val="center"/>
        <w:rPr>
          <w:b/>
          <w:color w:val="auto"/>
          <w:sz w:val="23"/>
          <w:szCs w:val="23"/>
          <w:u w:val="single"/>
        </w:rPr>
      </w:pPr>
      <w:r w:rsidRPr="000159CF">
        <w:rPr>
          <w:b/>
          <w:color w:val="auto"/>
          <w:sz w:val="23"/>
          <w:szCs w:val="23"/>
          <w:u w:val="single"/>
        </w:rPr>
        <w:t xml:space="preserve">DOVER/KENT COUNTY MPO PUBLIC ADVISORY COMMITTEE </w:t>
      </w:r>
    </w:p>
    <w:p w:rsidR="007F73CE" w:rsidRPr="000159CF" w:rsidRDefault="00B351CA" w:rsidP="00CA1D74">
      <w:pPr>
        <w:pStyle w:val="Default"/>
        <w:jc w:val="center"/>
        <w:rPr>
          <w:b/>
          <w:color w:val="auto"/>
          <w:sz w:val="23"/>
          <w:szCs w:val="23"/>
          <w:u w:val="single"/>
        </w:rPr>
      </w:pPr>
      <w:r w:rsidRPr="000159CF">
        <w:rPr>
          <w:b/>
          <w:color w:val="auto"/>
          <w:sz w:val="23"/>
          <w:szCs w:val="23"/>
          <w:u w:val="single"/>
        </w:rPr>
        <w:t>MINUTES OF AUGUST 22, 2017</w:t>
      </w:r>
    </w:p>
    <w:p w:rsidR="0066508E" w:rsidRPr="000159CF" w:rsidRDefault="0066508E" w:rsidP="00CA1D74">
      <w:pPr>
        <w:pStyle w:val="Default"/>
        <w:rPr>
          <w:b/>
          <w:color w:val="auto"/>
          <w:sz w:val="23"/>
          <w:szCs w:val="23"/>
        </w:rPr>
      </w:pPr>
    </w:p>
    <w:p w:rsidR="00E24A2C" w:rsidRPr="000159CF" w:rsidRDefault="00D74424" w:rsidP="008A47F2">
      <w:pPr>
        <w:pStyle w:val="Default"/>
        <w:rPr>
          <w:b/>
          <w:color w:val="auto"/>
          <w:sz w:val="23"/>
          <w:szCs w:val="23"/>
        </w:rPr>
      </w:pPr>
      <w:r w:rsidRPr="000159CF">
        <w:rPr>
          <w:b/>
          <w:color w:val="auto"/>
          <w:sz w:val="23"/>
          <w:szCs w:val="23"/>
          <w:u w:val="single"/>
        </w:rPr>
        <w:t>PUBLIC ADVISORY COMMITTEE MEMBERS</w:t>
      </w:r>
      <w:r w:rsidR="00B351CA" w:rsidRPr="000159CF">
        <w:rPr>
          <w:b/>
          <w:color w:val="auto"/>
          <w:sz w:val="23"/>
          <w:szCs w:val="23"/>
          <w:u w:val="single"/>
        </w:rPr>
        <w:t xml:space="preserve"> Attending</w:t>
      </w:r>
      <w:r w:rsidR="00E24A2C" w:rsidRPr="000159CF">
        <w:rPr>
          <w:b/>
          <w:color w:val="auto"/>
          <w:sz w:val="23"/>
          <w:szCs w:val="23"/>
        </w:rPr>
        <w:t>:</w:t>
      </w:r>
    </w:p>
    <w:p w:rsidR="005C4EF0" w:rsidRPr="000159CF" w:rsidRDefault="007732D0" w:rsidP="00E24A2C">
      <w:pPr>
        <w:pStyle w:val="Default"/>
        <w:rPr>
          <w:b/>
          <w:color w:val="auto"/>
          <w:sz w:val="23"/>
          <w:szCs w:val="23"/>
        </w:rPr>
      </w:pPr>
      <w:r w:rsidRPr="000159CF">
        <w:rPr>
          <w:b/>
          <w:color w:val="auto"/>
          <w:sz w:val="23"/>
          <w:szCs w:val="23"/>
        </w:rPr>
        <w:t>Michael Gumrot</w:t>
      </w:r>
      <w:r w:rsidR="00E24A2C" w:rsidRPr="000159CF">
        <w:rPr>
          <w:b/>
          <w:color w:val="auto"/>
          <w:sz w:val="23"/>
          <w:szCs w:val="23"/>
        </w:rPr>
        <w:t>, Chair</w:t>
      </w:r>
      <w:r w:rsidR="00E24A2C" w:rsidRPr="000159CF">
        <w:rPr>
          <w:b/>
          <w:color w:val="auto"/>
          <w:sz w:val="23"/>
          <w:szCs w:val="23"/>
        </w:rPr>
        <w:tab/>
      </w:r>
      <w:r w:rsidR="00B57311" w:rsidRPr="000159CF">
        <w:rPr>
          <w:b/>
          <w:color w:val="auto"/>
          <w:sz w:val="23"/>
          <w:szCs w:val="23"/>
        </w:rPr>
        <w:tab/>
      </w:r>
      <w:r w:rsidRPr="000159CF">
        <w:rPr>
          <w:b/>
          <w:color w:val="auto"/>
          <w:sz w:val="23"/>
          <w:szCs w:val="23"/>
        </w:rPr>
        <w:t>Jayce Lesniewski</w:t>
      </w:r>
      <w:r w:rsidR="00E24A2C" w:rsidRPr="000159CF">
        <w:rPr>
          <w:b/>
          <w:color w:val="auto"/>
          <w:sz w:val="23"/>
          <w:szCs w:val="23"/>
        </w:rPr>
        <w:t xml:space="preserve">, Vice Chair </w:t>
      </w:r>
      <w:r w:rsidR="005165D0" w:rsidRPr="000159CF">
        <w:rPr>
          <w:b/>
          <w:color w:val="auto"/>
          <w:sz w:val="23"/>
          <w:szCs w:val="23"/>
        </w:rPr>
        <w:tab/>
      </w:r>
      <w:r w:rsidR="005C4EF0" w:rsidRPr="000159CF">
        <w:rPr>
          <w:b/>
          <w:color w:val="auto"/>
          <w:sz w:val="23"/>
          <w:szCs w:val="23"/>
        </w:rPr>
        <w:t>Chris Asay</w:t>
      </w:r>
    </w:p>
    <w:p w:rsidR="00BD5408" w:rsidRPr="000159CF" w:rsidRDefault="004C201F" w:rsidP="00E24A2C">
      <w:pPr>
        <w:pStyle w:val="Default"/>
        <w:rPr>
          <w:b/>
          <w:color w:val="auto"/>
          <w:sz w:val="23"/>
          <w:szCs w:val="23"/>
        </w:rPr>
      </w:pPr>
      <w:r w:rsidRPr="000159CF">
        <w:rPr>
          <w:b/>
          <w:color w:val="auto"/>
          <w:sz w:val="23"/>
          <w:szCs w:val="23"/>
        </w:rPr>
        <w:t>Shane Breakie</w:t>
      </w:r>
      <w:r w:rsidRPr="000159CF">
        <w:rPr>
          <w:b/>
          <w:color w:val="auto"/>
          <w:sz w:val="23"/>
          <w:szCs w:val="23"/>
        </w:rPr>
        <w:tab/>
      </w:r>
      <w:r w:rsidRPr="000159CF">
        <w:rPr>
          <w:b/>
          <w:color w:val="auto"/>
          <w:sz w:val="23"/>
          <w:szCs w:val="23"/>
        </w:rPr>
        <w:tab/>
      </w:r>
      <w:r w:rsidR="00FF3E0B" w:rsidRPr="000159CF">
        <w:rPr>
          <w:b/>
          <w:color w:val="auto"/>
          <w:sz w:val="23"/>
          <w:szCs w:val="23"/>
        </w:rPr>
        <w:tab/>
      </w:r>
      <w:r w:rsidR="00FF3E0B" w:rsidRPr="000159CF">
        <w:rPr>
          <w:b/>
          <w:color w:val="auto"/>
          <w:sz w:val="23"/>
          <w:szCs w:val="23"/>
        </w:rPr>
        <w:tab/>
      </w:r>
      <w:r w:rsidR="007732D0" w:rsidRPr="000159CF">
        <w:rPr>
          <w:b/>
          <w:color w:val="auto"/>
          <w:sz w:val="23"/>
          <w:szCs w:val="23"/>
        </w:rPr>
        <w:t>Jonathan Contant</w:t>
      </w:r>
      <w:r w:rsidR="007732D0" w:rsidRPr="000159CF">
        <w:rPr>
          <w:b/>
          <w:color w:val="auto"/>
          <w:sz w:val="23"/>
          <w:szCs w:val="23"/>
        </w:rPr>
        <w:tab/>
      </w:r>
      <w:r w:rsidR="00C65625" w:rsidRPr="000159CF">
        <w:rPr>
          <w:b/>
          <w:color w:val="auto"/>
          <w:sz w:val="23"/>
          <w:szCs w:val="23"/>
        </w:rPr>
        <w:tab/>
      </w:r>
      <w:r w:rsidR="00CA1D74" w:rsidRPr="000159CF">
        <w:rPr>
          <w:b/>
          <w:color w:val="auto"/>
          <w:sz w:val="23"/>
          <w:szCs w:val="23"/>
        </w:rPr>
        <w:tab/>
      </w:r>
      <w:r w:rsidR="005C4EF0" w:rsidRPr="000159CF">
        <w:rPr>
          <w:b/>
          <w:color w:val="auto"/>
          <w:sz w:val="23"/>
          <w:szCs w:val="23"/>
        </w:rPr>
        <w:t>Earle Dempsey</w:t>
      </w:r>
      <w:r w:rsidR="00BD5408" w:rsidRPr="000159CF">
        <w:rPr>
          <w:b/>
          <w:color w:val="auto"/>
          <w:sz w:val="23"/>
          <w:szCs w:val="23"/>
        </w:rPr>
        <w:tab/>
      </w:r>
      <w:r w:rsidR="00BD5408" w:rsidRPr="000159CF">
        <w:rPr>
          <w:b/>
          <w:color w:val="auto"/>
          <w:sz w:val="23"/>
          <w:szCs w:val="23"/>
        </w:rPr>
        <w:tab/>
      </w:r>
    </w:p>
    <w:p w:rsidR="00BD5408" w:rsidRPr="000159CF" w:rsidRDefault="007732D0" w:rsidP="00E24A2C">
      <w:pPr>
        <w:pStyle w:val="Default"/>
        <w:rPr>
          <w:b/>
          <w:color w:val="auto"/>
          <w:sz w:val="23"/>
          <w:szCs w:val="23"/>
        </w:rPr>
      </w:pPr>
      <w:r w:rsidRPr="000159CF">
        <w:rPr>
          <w:b/>
          <w:color w:val="auto"/>
          <w:sz w:val="23"/>
          <w:szCs w:val="23"/>
        </w:rPr>
        <w:t>Karen McGloughlin</w:t>
      </w:r>
      <w:r w:rsidR="00BD5408" w:rsidRPr="000159CF">
        <w:rPr>
          <w:b/>
          <w:color w:val="auto"/>
          <w:sz w:val="23"/>
          <w:szCs w:val="23"/>
        </w:rPr>
        <w:tab/>
      </w:r>
      <w:r w:rsidR="00BD5408" w:rsidRPr="000159CF">
        <w:rPr>
          <w:b/>
          <w:color w:val="auto"/>
          <w:sz w:val="23"/>
          <w:szCs w:val="23"/>
        </w:rPr>
        <w:tab/>
      </w:r>
      <w:r w:rsidR="00BD5408" w:rsidRPr="000159CF">
        <w:rPr>
          <w:b/>
          <w:color w:val="auto"/>
          <w:sz w:val="23"/>
          <w:szCs w:val="23"/>
        </w:rPr>
        <w:tab/>
      </w:r>
      <w:r w:rsidR="002A6A30" w:rsidRPr="000159CF">
        <w:rPr>
          <w:b/>
          <w:color w:val="auto"/>
          <w:sz w:val="23"/>
          <w:szCs w:val="23"/>
        </w:rPr>
        <w:t>Bruce Snow</w:t>
      </w:r>
      <w:r w:rsidR="002A6A30" w:rsidRPr="000159CF">
        <w:rPr>
          <w:b/>
          <w:color w:val="auto"/>
          <w:sz w:val="23"/>
          <w:szCs w:val="23"/>
        </w:rPr>
        <w:tab/>
      </w:r>
      <w:r w:rsidR="002A6A30" w:rsidRPr="000159CF">
        <w:rPr>
          <w:b/>
          <w:color w:val="auto"/>
          <w:sz w:val="23"/>
          <w:szCs w:val="23"/>
        </w:rPr>
        <w:tab/>
      </w:r>
      <w:r w:rsidR="00FF3E0B" w:rsidRPr="000159CF">
        <w:rPr>
          <w:b/>
          <w:color w:val="auto"/>
          <w:sz w:val="23"/>
          <w:szCs w:val="23"/>
        </w:rPr>
        <w:tab/>
      </w:r>
      <w:r w:rsidR="00FF3E0B" w:rsidRPr="000159CF">
        <w:rPr>
          <w:b/>
          <w:color w:val="auto"/>
          <w:sz w:val="23"/>
          <w:szCs w:val="23"/>
        </w:rPr>
        <w:tab/>
      </w:r>
      <w:r w:rsidR="00147ACB" w:rsidRPr="000159CF">
        <w:rPr>
          <w:b/>
          <w:color w:val="auto"/>
          <w:sz w:val="23"/>
          <w:szCs w:val="23"/>
        </w:rPr>
        <w:t xml:space="preserve">Jesse </w:t>
      </w:r>
      <w:proofErr w:type="spellStart"/>
      <w:r w:rsidR="00147ACB" w:rsidRPr="000159CF">
        <w:rPr>
          <w:b/>
          <w:color w:val="auto"/>
          <w:sz w:val="23"/>
          <w:szCs w:val="23"/>
        </w:rPr>
        <w:t>Spam</w:t>
      </w:r>
      <w:r w:rsidR="00CA4835" w:rsidRPr="000159CF">
        <w:rPr>
          <w:b/>
          <w:color w:val="auto"/>
          <w:sz w:val="23"/>
          <w:szCs w:val="23"/>
        </w:rPr>
        <w:t>pinato</w:t>
      </w:r>
      <w:proofErr w:type="spellEnd"/>
      <w:r w:rsidR="00BD5408" w:rsidRPr="000159CF">
        <w:rPr>
          <w:b/>
          <w:color w:val="auto"/>
          <w:sz w:val="23"/>
          <w:szCs w:val="23"/>
        </w:rPr>
        <w:t xml:space="preserve"> </w:t>
      </w:r>
      <w:r w:rsidR="002A6A30" w:rsidRPr="000159CF">
        <w:rPr>
          <w:b/>
          <w:color w:val="auto"/>
          <w:sz w:val="23"/>
          <w:szCs w:val="23"/>
        </w:rPr>
        <w:tab/>
      </w:r>
      <w:r w:rsidR="002A6A30" w:rsidRPr="000159CF">
        <w:rPr>
          <w:b/>
          <w:color w:val="auto"/>
          <w:sz w:val="23"/>
          <w:szCs w:val="23"/>
        </w:rPr>
        <w:tab/>
      </w:r>
      <w:r w:rsidR="002A6A30" w:rsidRPr="000159CF">
        <w:rPr>
          <w:b/>
          <w:color w:val="auto"/>
          <w:sz w:val="23"/>
          <w:szCs w:val="23"/>
        </w:rPr>
        <w:tab/>
      </w:r>
    </w:p>
    <w:p w:rsidR="00B351CA" w:rsidRPr="000159CF" w:rsidRDefault="00B351CA" w:rsidP="00E24A2C">
      <w:pPr>
        <w:pStyle w:val="Default"/>
        <w:rPr>
          <w:b/>
          <w:color w:val="auto"/>
          <w:sz w:val="23"/>
          <w:szCs w:val="23"/>
          <w:u w:val="single"/>
        </w:rPr>
      </w:pPr>
      <w:r w:rsidRPr="000159CF">
        <w:rPr>
          <w:b/>
          <w:color w:val="auto"/>
          <w:sz w:val="23"/>
          <w:szCs w:val="23"/>
          <w:u w:val="single"/>
        </w:rPr>
        <w:t>MEMBERS Not Attending:</w:t>
      </w:r>
    </w:p>
    <w:p w:rsidR="00FF3E0B" w:rsidRPr="000159CF" w:rsidRDefault="00FF3E0B" w:rsidP="00FF3E0B">
      <w:pPr>
        <w:pStyle w:val="Default"/>
        <w:rPr>
          <w:b/>
          <w:color w:val="auto"/>
          <w:sz w:val="23"/>
          <w:szCs w:val="23"/>
        </w:rPr>
      </w:pPr>
      <w:r w:rsidRPr="000159CF">
        <w:rPr>
          <w:b/>
          <w:color w:val="auto"/>
          <w:sz w:val="23"/>
          <w:szCs w:val="23"/>
        </w:rPr>
        <w:t>Dr. Carolyn Cohee</w:t>
      </w:r>
      <w:r w:rsidRPr="000159CF">
        <w:rPr>
          <w:b/>
          <w:color w:val="auto"/>
          <w:sz w:val="23"/>
          <w:szCs w:val="23"/>
        </w:rPr>
        <w:tab/>
      </w:r>
      <w:r w:rsidRPr="000159CF">
        <w:rPr>
          <w:b/>
          <w:color w:val="auto"/>
          <w:sz w:val="23"/>
          <w:szCs w:val="23"/>
        </w:rPr>
        <w:tab/>
      </w:r>
      <w:r w:rsidRPr="000159CF">
        <w:rPr>
          <w:b/>
          <w:color w:val="auto"/>
          <w:sz w:val="23"/>
          <w:szCs w:val="23"/>
        </w:rPr>
        <w:tab/>
      </w:r>
      <w:r w:rsidRPr="000159CF">
        <w:rPr>
          <w:b/>
          <w:color w:val="auto"/>
          <w:sz w:val="23"/>
          <w:szCs w:val="23"/>
        </w:rPr>
        <w:tab/>
      </w:r>
      <w:r w:rsidRPr="000159CF">
        <w:rPr>
          <w:b/>
          <w:color w:val="auto"/>
          <w:sz w:val="23"/>
          <w:szCs w:val="23"/>
        </w:rPr>
        <w:tab/>
      </w:r>
      <w:r w:rsidRPr="000159CF">
        <w:rPr>
          <w:b/>
          <w:color w:val="auto"/>
          <w:sz w:val="23"/>
          <w:szCs w:val="23"/>
        </w:rPr>
        <w:tab/>
        <w:t>Dean Holden (alternate)</w:t>
      </w:r>
    </w:p>
    <w:p w:rsidR="00FF3E0B" w:rsidRPr="000159CF" w:rsidRDefault="00FF3E0B" w:rsidP="00FF3E0B">
      <w:pPr>
        <w:pStyle w:val="Default"/>
        <w:rPr>
          <w:b/>
          <w:color w:val="auto"/>
          <w:sz w:val="23"/>
          <w:szCs w:val="23"/>
        </w:rPr>
      </w:pPr>
      <w:r w:rsidRPr="000159CF">
        <w:rPr>
          <w:b/>
          <w:color w:val="auto"/>
          <w:sz w:val="23"/>
          <w:szCs w:val="23"/>
        </w:rPr>
        <w:t>Dr. Phyllis B. Collins</w:t>
      </w:r>
      <w:r w:rsidR="000159CF" w:rsidRPr="000159CF">
        <w:rPr>
          <w:b/>
          <w:color w:val="auto"/>
          <w:sz w:val="23"/>
          <w:szCs w:val="23"/>
        </w:rPr>
        <w:tab/>
      </w:r>
      <w:r w:rsidR="000159CF" w:rsidRPr="000159CF">
        <w:rPr>
          <w:b/>
          <w:color w:val="auto"/>
          <w:sz w:val="23"/>
          <w:szCs w:val="23"/>
        </w:rPr>
        <w:tab/>
      </w:r>
      <w:r w:rsidR="000159CF" w:rsidRPr="000159CF">
        <w:rPr>
          <w:b/>
          <w:color w:val="auto"/>
          <w:sz w:val="23"/>
          <w:szCs w:val="23"/>
        </w:rPr>
        <w:tab/>
      </w:r>
      <w:r w:rsidR="000159CF" w:rsidRPr="000159CF">
        <w:rPr>
          <w:b/>
          <w:color w:val="auto"/>
          <w:sz w:val="23"/>
          <w:szCs w:val="23"/>
        </w:rPr>
        <w:tab/>
      </w:r>
      <w:r w:rsidR="000159CF" w:rsidRPr="000159CF">
        <w:rPr>
          <w:b/>
          <w:color w:val="auto"/>
          <w:sz w:val="23"/>
          <w:szCs w:val="23"/>
        </w:rPr>
        <w:tab/>
      </w:r>
      <w:r w:rsidR="000159CF" w:rsidRPr="000159CF">
        <w:rPr>
          <w:b/>
          <w:color w:val="auto"/>
          <w:sz w:val="23"/>
          <w:szCs w:val="23"/>
        </w:rPr>
        <w:tab/>
        <w:t>Dr. Carlton Cannon, Jr.</w:t>
      </w:r>
    </w:p>
    <w:p w:rsidR="00B351CA" w:rsidRPr="000159CF" w:rsidRDefault="00FF3E0B" w:rsidP="00FF3E0B">
      <w:pPr>
        <w:pStyle w:val="Default"/>
        <w:rPr>
          <w:b/>
          <w:color w:val="auto"/>
          <w:sz w:val="23"/>
          <w:szCs w:val="23"/>
        </w:rPr>
      </w:pPr>
      <w:r w:rsidRPr="000159CF">
        <w:rPr>
          <w:b/>
          <w:color w:val="auto"/>
          <w:sz w:val="23"/>
          <w:szCs w:val="23"/>
        </w:rPr>
        <w:t>Tracey Miller</w:t>
      </w:r>
      <w:r w:rsidRPr="000159CF">
        <w:rPr>
          <w:b/>
          <w:color w:val="auto"/>
          <w:sz w:val="23"/>
          <w:szCs w:val="23"/>
        </w:rPr>
        <w:tab/>
        <w:t>(attempted by telephone, unsuccessful)</w:t>
      </w:r>
      <w:r w:rsidRPr="000159CF">
        <w:rPr>
          <w:b/>
          <w:color w:val="auto"/>
          <w:sz w:val="23"/>
          <w:szCs w:val="23"/>
        </w:rPr>
        <w:tab/>
      </w:r>
    </w:p>
    <w:p w:rsidR="00FF3E0B" w:rsidRPr="000159CF" w:rsidRDefault="00FF3E0B" w:rsidP="00FF3E0B">
      <w:pPr>
        <w:pStyle w:val="Default"/>
        <w:rPr>
          <w:b/>
          <w:color w:val="auto"/>
          <w:sz w:val="23"/>
          <w:szCs w:val="23"/>
        </w:rPr>
      </w:pPr>
    </w:p>
    <w:p w:rsidR="00B351CA" w:rsidRPr="000159CF" w:rsidRDefault="00B351CA" w:rsidP="00E24A2C">
      <w:pPr>
        <w:pStyle w:val="Default"/>
        <w:rPr>
          <w:b/>
          <w:color w:val="auto"/>
          <w:sz w:val="23"/>
          <w:szCs w:val="23"/>
          <w:u w:val="single"/>
        </w:rPr>
      </w:pPr>
      <w:r w:rsidRPr="000159CF">
        <w:rPr>
          <w:b/>
          <w:color w:val="auto"/>
          <w:sz w:val="23"/>
          <w:szCs w:val="23"/>
          <w:u w:val="single"/>
        </w:rPr>
        <w:t>NON-MEMBERS Attending:</w:t>
      </w:r>
    </w:p>
    <w:p w:rsidR="00FF3E0B" w:rsidRPr="000159CF" w:rsidRDefault="00FF3E0B" w:rsidP="00E24A2C">
      <w:pPr>
        <w:pStyle w:val="Default"/>
        <w:rPr>
          <w:b/>
          <w:color w:val="auto"/>
          <w:sz w:val="23"/>
          <w:szCs w:val="23"/>
        </w:rPr>
      </w:pPr>
      <w:r w:rsidRPr="000159CF">
        <w:rPr>
          <w:b/>
          <w:color w:val="auto"/>
          <w:sz w:val="23"/>
          <w:szCs w:val="23"/>
        </w:rPr>
        <w:t>Kate Layton, MPO Staff</w:t>
      </w:r>
      <w:r w:rsidRPr="000159CF">
        <w:rPr>
          <w:b/>
          <w:color w:val="auto"/>
          <w:sz w:val="23"/>
          <w:szCs w:val="23"/>
        </w:rPr>
        <w:tab/>
      </w:r>
      <w:r w:rsidRPr="000159CF">
        <w:rPr>
          <w:b/>
          <w:color w:val="auto"/>
          <w:sz w:val="23"/>
          <w:szCs w:val="23"/>
        </w:rPr>
        <w:tab/>
      </w:r>
      <w:r w:rsidRPr="000159CF">
        <w:rPr>
          <w:b/>
          <w:color w:val="auto"/>
          <w:sz w:val="23"/>
          <w:szCs w:val="23"/>
        </w:rPr>
        <w:tab/>
      </w:r>
      <w:r w:rsidRPr="000159CF">
        <w:rPr>
          <w:b/>
          <w:color w:val="auto"/>
          <w:sz w:val="23"/>
          <w:szCs w:val="23"/>
        </w:rPr>
        <w:tab/>
      </w:r>
      <w:r w:rsidRPr="000159CF">
        <w:rPr>
          <w:b/>
          <w:color w:val="auto"/>
          <w:sz w:val="23"/>
          <w:szCs w:val="23"/>
        </w:rPr>
        <w:tab/>
        <w:t>James Galvin, MPO Staff</w:t>
      </w:r>
      <w:r w:rsidRPr="000159CF">
        <w:rPr>
          <w:b/>
          <w:color w:val="auto"/>
          <w:sz w:val="23"/>
          <w:szCs w:val="23"/>
        </w:rPr>
        <w:tab/>
      </w:r>
      <w:r w:rsidRPr="000159CF">
        <w:rPr>
          <w:b/>
          <w:color w:val="auto"/>
          <w:sz w:val="23"/>
          <w:szCs w:val="23"/>
        </w:rPr>
        <w:tab/>
      </w:r>
    </w:p>
    <w:p w:rsidR="00B351CA" w:rsidRPr="000159CF" w:rsidRDefault="00FF3E0B" w:rsidP="00E24A2C">
      <w:pPr>
        <w:pStyle w:val="Default"/>
        <w:rPr>
          <w:b/>
          <w:color w:val="auto"/>
          <w:sz w:val="23"/>
          <w:szCs w:val="23"/>
        </w:rPr>
      </w:pPr>
      <w:r w:rsidRPr="000159CF">
        <w:rPr>
          <w:b/>
          <w:color w:val="auto"/>
          <w:sz w:val="23"/>
          <w:szCs w:val="23"/>
        </w:rPr>
        <w:t>Catherine Samardza, MPO Staff</w:t>
      </w:r>
    </w:p>
    <w:p w:rsidR="00A037D0" w:rsidRPr="000159CF" w:rsidRDefault="00A037D0" w:rsidP="00E24A2C">
      <w:pPr>
        <w:pStyle w:val="Default"/>
        <w:rPr>
          <w:b/>
          <w:color w:val="auto"/>
          <w:sz w:val="23"/>
          <w:szCs w:val="23"/>
        </w:rPr>
      </w:pPr>
      <w:r w:rsidRPr="000159CF">
        <w:rPr>
          <w:b/>
          <w:color w:val="auto"/>
          <w:sz w:val="23"/>
          <w:szCs w:val="23"/>
        </w:rPr>
        <w:tab/>
      </w:r>
    </w:p>
    <w:p w:rsidR="0049072F" w:rsidRPr="000159CF" w:rsidRDefault="0049072F" w:rsidP="00E24A2C">
      <w:pPr>
        <w:pStyle w:val="Default"/>
        <w:rPr>
          <w:b/>
          <w:color w:val="auto"/>
          <w:sz w:val="23"/>
          <w:szCs w:val="23"/>
        </w:rPr>
      </w:pPr>
      <w:r w:rsidRPr="000159CF">
        <w:rPr>
          <w:b/>
          <w:color w:val="auto"/>
          <w:sz w:val="23"/>
          <w:szCs w:val="23"/>
        </w:rPr>
        <w:t>1.</w:t>
      </w:r>
      <w:r w:rsidRPr="000159CF">
        <w:rPr>
          <w:b/>
          <w:color w:val="auto"/>
          <w:sz w:val="23"/>
          <w:szCs w:val="23"/>
        </w:rPr>
        <w:tab/>
      </w:r>
      <w:r w:rsidR="007732D0" w:rsidRPr="000159CF">
        <w:rPr>
          <w:b/>
          <w:color w:val="auto"/>
          <w:sz w:val="23"/>
          <w:szCs w:val="23"/>
        </w:rPr>
        <w:t>INTRODUCTION OF MEMBERS &amp; GUESTS</w:t>
      </w:r>
    </w:p>
    <w:p w:rsidR="0049072F" w:rsidRPr="000159CF" w:rsidRDefault="0049072F" w:rsidP="00E24A2C">
      <w:pPr>
        <w:pStyle w:val="Default"/>
        <w:rPr>
          <w:b/>
          <w:color w:val="auto"/>
          <w:sz w:val="23"/>
          <w:szCs w:val="23"/>
        </w:rPr>
      </w:pPr>
    </w:p>
    <w:p w:rsidR="00E24A2C" w:rsidRPr="000159CF" w:rsidRDefault="0049072F" w:rsidP="00E24A2C">
      <w:pPr>
        <w:pStyle w:val="Default"/>
        <w:rPr>
          <w:b/>
          <w:color w:val="auto"/>
          <w:sz w:val="23"/>
          <w:szCs w:val="23"/>
        </w:rPr>
      </w:pPr>
      <w:r w:rsidRPr="000159CF">
        <w:rPr>
          <w:b/>
          <w:color w:val="auto"/>
          <w:sz w:val="23"/>
          <w:szCs w:val="23"/>
        </w:rPr>
        <w:t xml:space="preserve">2. </w:t>
      </w:r>
      <w:r w:rsidRPr="000159CF">
        <w:rPr>
          <w:b/>
          <w:color w:val="auto"/>
          <w:sz w:val="23"/>
          <w:szCs w:val="23"/>
        </w:rPr>
        <w:tab/>
      </w:r>
      <w:r w:rsidR="007732D0" w:rsidRPr="000159CF">
        <w:rPr>
          <w:b/>
          <w:color w:val="auto"/>
          <w:sz w:val="23"/>
          <w:szCs w:val="23"/>
        </w:rPr>
        <w:t xml:space="preserve">PUBLIC COMMENTS   </w:t>
      </w:r>
    </w:p>
    <w:p w:rsidR="00E24A2C" w:rsidRPr="000159CF" w:rsidRDefault="00563DE8" w:rsidP="00E24A2C">
      <w:pPr>
        <w:pStyle w:val="Default"/>
        <w:rPr>
          <w:b/>
          <w:color w:val="auto"/>
          <w:sz w:val="23"/>
          <w:szCs w:val="23"/>
        </w:rPr>
      </w:pPr>
      <w:r w:rsidRPr="000159CF">
        <w:rPr>
          <w:b/>
          <w:color w:val="auto"/>
          <w:sz w:val="23"/>
          <w:szCs w:val="23"/>
        </w:rPr>
        <w:tab/>
      </w:r>
    </w:p>
    <w:p w:rsidR="00AF69A4" w:rsidRPr="000159CF" w:rsidRDefault="0049072F" w:rsidP="00E24A2C">
      <w:pPr>
        <w:pStyle w:val="Default"/>
        <w:rPr>
          <w:b/>
          <w:sz w:val="23"/>
          <w:szCs w:val="23"/>
        </w:rPr>
      </w:pPr>
      <w:r w:rsidRPr="000159CF">
        <w:rPr>
          <w:b/>
          <w:color w:val="auto"/>
          <w:sz w:val="23"/>
          <w:szCs w:val="23"/>
        </w:rPr>
        <w:t>3</w:t>
      </w:r>
      <w:r w:rsidR="000374C7" w:rsidRPr="000159CF">
        <w:rPr>
          <w:b/>
          <w:color w:val="auto"/>
          <w:sz w:val="23"/>
          <w:szCs w:val="23"/>
        </w:rPr>
        <w:t xml:space="preserve">.  </w:t>
      </w:r>
      <w:r w:rsidR="001B74CD" w:rsidRPr="000159CF">
        <w:rPr>
          <w:b/>
          <w:color w:val="auto"/>
          <w:sz w:val="23"/>
          <w:szCs w:val="23"/>
        </w:rPr>
        <w:tab/>
      </w:r>
      <w:r w:rsidR="00D74424" w:rsidRPr="000159CF">
        <w:rPr>
          <w:b/>
          <w:color w:val="auto"/>
          <w:sz w:val="23"/>
          <w:szCs w:val="23"/>
        </w:rPr>
        <w:t xml:space="preserve"> </w:t>
      </w:r>
      <w:r w:rsidR="007732D0" w:rsidRPr="000159CF">
        <w:rPr>
          <w:b/>
          <w:i/>
          <w:sz w:val="23"/>
          <w:szCs w:val="23"/>
        </w:rPr>
        <w:t xml:space="preserve">ACTION ITEM:  </w:t>
      </w:r>
      <w:r w:rsidR="00FF3E0B" w:rsidRPr="000159CF">
        <w:rPr>
          <w:b/>
          <w:sz w:val="23"/>
          <w:szCs w:val="23"/>
        </w:rPr>
        <w:t xml:space="preserve">Approval of Agenda </w:t>
      </w:r>
    </w:p>
    <w:p w:rsidR="00FF3E0B" w:rsidRPr="000159CF" w:rsidRDefault="00FF3E0B" w:rsidP="00E24A2C">
      <w:pPr>
        <w:pStyle w:val="Default"/>
        <w:rPr>
          <w:b/>
          <w:sz w:val="23"/>
          <w:szCs w:val="23"/>
        </w:rPr>
      </w:pPr>
    </w:p>
    <w:p w:rsidR="00FF3E0B" w:rsidRPr="000159CF" w:rsidRDefault="00FF3E0B" w:rsidP="00E24A2C">
      <w:pPr>
        <w:pStyle w:val="Default"/>
        <w:rPr>
          <w:color w:val="auto"/>
          <w:sz w:val="23"/>
          <w:szCs w:val="23"/>
        </w:rPr>
      </w:pPr>
      <w:r w:rsidRPr="000159CF">
        <w:rPr>
          <w:sz w:val="23"/>
          <w:szCs w:val="23"/>
        </w:rPr>
        <w:t>MOTION</w:t>
      </w:r>
      <w:r w:rsidRPr="000159CF">
        <w:rPr>
          <w:sz w:val="23"/>
          <w:szCs w:val="23"/>
        </w:rPr>
        <w:tab/>
        <w:t>By Mr. Dempsey to approve the agenda.  Seconded by Mr. Snow.  Motion carried.</w:t>
      </w:r>
    </w:p>
    <w:p w:rsidR="00D44C82" w:rsidRPr="000159CF" w:rsidRDefault="00D44C82" w:rsidP="00E24A2C">
      <w:pPr>
        <w:pStyle w:val="Default"/>
        <w:rPr>
          <w:b/>
          <w:color w:val="auto"/>
          <w:sz w:val="23"/>
          <w:szCs w:val="23"/>
        </w:rPr>
      </w:pPr>
    </w:p>
    <w:p w:rsidR="003E788E" w:rsidRPr="000159CF" w:rsidRDefault="0049072F" w:rsidP="003E788E">
      <w:pPr>
        <w:rPr>
          <w:b/>
          <w:sz w:val="23"/>
          <w:szCs w:val="23"/>
        </w:rPr>
      </w:pPr>
      <w:r w:rsidRPr="000159CF">
        <w:rPr>
          <w:b/>
          <w:sz w:val="23"/>
          <w:szCs w:val="23"/>
        </w:rPr>
        <w:t>4</w:t>
      </w:r>
      <w:r w:rsidR="005C03FF" w:rsidRPr="000159CF">
        <w:rPr>
          <w:b/>
          <w:sz w:val="23"/>
          <w:szCs w:val="23"/>
        </w:rPr>
        <w:t xml:space="preserve">.  </w:t>
      </w:r>
      <w:r w:rsidR="001B74CD" w:rsidRPr="000159CF">
        <w:rPr>
          <w:b/>
          <w:sz w:val="23"/>
          <w:szCs w:val="23"/>
        </w:rPr>
        <w:tab/>
      </w:r>
      <w:r w:rsidR="007732D0" w:rsidRPr="000159CF">
        <w:rPr>
          <w:b/>
          <w:i/>
          <w:sz w:val="23"/>
          <w:szCs w:val="23"/>
        </w:rPr>
        <w:t>ACTION ITEM:</w:t>
      </w:r>
      <w:r w:rsidR="007732D0" w:rsidRPr="000159CF">
        <w:rPr>
          <w:b/>
          <w:sz w:val="23"/>
          <w:szCs w:val="23"/>
        </w:rPr>
        <w:t xml:space="preserve">  Approval of Minutes, </w:t>
      </w:r>
      <w:r w:rsidR="00FF3E0B" w:rsidRPr="000159CF">
        <w:rPr>
          <w:b/>
          <w:sz w:val="23"/>
          <w:szCs w:val="23"/>
        </w:rPr>
        <w:t>June 26, 2017</w:t>
      </w:r>
    </w:p>
    <w:p w:rsidR="003E788E" w:rsidRPr="000159CF" w:rsidRDefault="003E788E" w:rsidP="003E788E">
      <w:pPr>
        <w:rPr>
          <w:sz w:val="23"/>
          <w:szCs w:val="23"/>
        </w:rPr>
      </w:pPr>
    </w:p>
    <w:p w:rsidR="00FF3E0B" w:rsidRPr="000159CF" w:rsidRDefault="00FF3E0B" w:rsidP="003E788E">
      <w:pPr>
        <w:rPr>
          <w:sz w:val="23"/>
          <w:szCs w:val="23"/>
        </w:rPr>
      </w:pPr>
      <w:r w:rsidRPr="000159CF">
        <w:rPr>
          <w:sz w:val="23"/>
          <w:szCs w:val="23"/>
        </w:rPr>
        <w:t>MOTION</w:t>
      </w:r>
      <w:r w:rsidRPr="000159CF">
        <w:rPr>
          <w:sz w:val="23"/>
          <w:szCs w:val="23"/>
        </w:rPr>
        <w:tab/>
        <w:t>By Mr. Dempsey to approve the minutes.  Seconded by Ms. McGloughlin.  Motion carried.</w:t>
      </w:r>
    </w:p>
    <w:p w:rsidR="00FF3E0B" w:rsidRPr="000159CF" w:rsidRDefault="00FF3E0B" w:rsidP="003E788E">
      <w:pPr>
        <w:rPr>
          <w:sz w:val="23"/>
          <w:szCs w:val="23"/>
        </w:rPr>
      </w:pPr>
    </w:p>
    <w:p w:rsidR="003E788E" w:rsidRPr="000159CF" w:rsidRDefault="003E788E" w:rsidP="003E788E">
      <w:pPr>
        <w:rPr>
          <w:b/>
          <w:i/>
          <w:sz w:val="23"/>
          <w:szCs w:val="23"/>
        </w:rPr>
      </w:pPr>
      <w:r w:rsidRPr="000159CF">
        <w:rPr>
          <w:b/>
          <w:sz w:val="23"/>
          <w:szCs w:val="23"/>
        </w:rPr>
        <w:t>5.</w:t>
      </w:r>
      <w:r w:rsidRPr="000159CF">
        <w:rPr>
          <w:b/>
          <w:sz w:val="23"/>
          <w:szCs w:val="23"/>
        </w:rPr>
        <w:tab/>
      </w:r>
      <w:r w:rsidRPr="000159CF">
        <w:rPr>
          <w:b/>
          <w:i/>
          <w:sz w:val="23"/>
          <w:szCs w:val="23"/>
        </w:rPr>
        <w:t>ANNUAL ELECTIONS</w:t>
      </w:r>
    </w:p>
    <w:p w:rsidR="003E788E" w:rsidRPr="000159CF" w:rsidRDefault="003E788E" w:rsidP="003E788E">
      <w:pPr>
        <w:rPr>
          <w:b/>
          <w:sz w:val="23"/>
          <w:szCs w:val="23"/>
        </w:rPr>
      </w:pPr>
    </w:p>
    <w:p w:rsidR="00F701CD" w:rsidRPr="000159CF" w:rsidRDefault="00F701CD" w:rsidP="003E788E">
      <w:pPr>
        <w:rPr>
          <w:sz w:val="23"/>
          <w:szCs w:val="23"/>
        </w:rPr>
      </w:pPr>
      <w:r w:rsidRPr="000159CF">
        <w:rPr>
          <w:sz w:val="23"/>
          <w:szCs w:val="23"/>
        </w:rPr>
        <w:t>MOTION</w:t>
      </w:r>
      <w:r w:rsidRPr="000159CF">
        <w:rPr>
          <w:sz w:val="23"/>
          <w:szCs w:val="23"/>
        </w:rPr>
        <w:tab/>
        <w:t>By Mr. Asay nominating Mr. Gumrot as Chair and Mr. Lesniewski as Vice-Chair.  Seconded</w:t>
      </w:r>
    </w:p>
    <w:p w:rsidR="00FF3E0B" w:rsidRPr="000159CF" w:rsidRDefault="00F701CD" w:rsidP="00F701CD">
      <w:pPr>
        <w:ind w:left="720" w:firstLine="720"/>
        <w:rPr>
          <w:sz w:val="23"/>
          <w:szCs w:val="23"/>
        </w:rPr>
      </w:pPr>
      <w:proofErr w:type="gramStart"/>
      <w:r w:rsidRPr="000159CF">
        <w:rPr>
          <w:sz w:val="23"/>
          <w:szCs w:val="23"/>
        </w:rPr>
        <w:t>by</w:t>
      </w:r>
      <w:proofErr w:type="gramEnd"/>
      <w:r w:rsidRPr="000159CF">
        <w:rPr>
          <w:sz w:val="23"/>
          <w:szCs w:val="23"/>
        </w:rPr>
        <w:t xml:space="preserve"> Ms. McGloughlin.  Motion carried.</w:t>
      </w:r>
    </w:p>
    <w:p w:rsidR="00F701CD" w:rsidRPr="000159CF" w:rsidRDefault="00F701CD" w:rsidP="00F701CD">
      <w:pPr>
        <w:rPr>
          <w:sz w:val="23"/>
          <w:szCs w:val="23"/>
        </w:rPr>
      </w:pPr>
    </w:p>
    <w:p w:rsidR="00F701CD" w:rsidRPr="000159CF" w:rsidRDefault="00F701CD" w:rsidP="00F701CD">
      <w:pPr>
        <w:rPr>
          <w:sz w:val="23"/>
          <w:szCs w:val="23"/>
        </w:rPr>
      </w:pPr>
      <w:r w:rsidRPr="000159CF">
        <w:rPr>
          <w:sz w:val="23"/>
          <w:szCs w:val="23"/>
        </w:rPr>
        <w:t>MOTION</w:t>
      </w:r>
      <w:r w:rsidRPr="000159CF">
        <w:rPr>
          <w:sz w:val="23"/>
          <w:szCs w:val="23"/>
        </w:rPr>
        <w:tab/>
        <w:t>By Mr. Dempsey to close nominations.  Seconded by Mr. Contant.  Motion carried.</w:t>
      </w:r>
    </w:p>
    <w:p w:rsidR="00F701CD" w:rsidRPr="000159CF" w:rsidRDefault="00F701CD" w:rsidP="00F701CD">
      <w:pPr>
        <w:rPr>
          <w:sz w:val="23"/>
          <w:szCs w:val="23"/>
        </w:rPr>
      </w:pPr>
    </w:p>
    <w:p w:rsidR="00F701CD" w:rsidRPr="000159CF" w:rsidRDefault="00F701CD" w:rsidP="00F701CD">
      <w:pPr>
        <w:rPr>
          <w:sz w:val="23"/>
          <w:szCs w:val="23"/>
        </w:rPr>
      </w:pPr>
      <w:r w:rsidRPr="000159CF">
        <w:rPr>
          <w:sz w:val="23"/>
          <w:szCs w:val="23"/>
        </w:rPr>
        <w:t xml:space="preserve">Mr. </w:t>
      </w:r>
      <w:r w:rsidR="000159CF">
        <w:rPr>
          <w:sz w:val="23"/>
          <w:szCs w:val="23"/>
        </w:rPr>
        <w:t>Gumrot</w:t>
      </w:r>
      <w:r w:rsidRPr="000159CF">
        <w:rPr>
          <w:sz w:val="23"/>
          <w:szCs w:val="23"/>
        </w:rPr>
        <w:t xml:space="preserve"> and Mr. Lesniewski were elected by acclamation.</w:t>
      </w:r>
    </w:p>
    <w:p w:rsidR="00FF3E0B" w:rsidRPr="000159CF" w:rsidRDefault="00FF3E0B" w:rsidP="003E788E">
      <w:pPr>
        <w:rPr>
          <w:sz w:val="23"/>
          <w:szCs w:val="23"/>
        </w:rPr>
      </w:pPr>
    </w:p>
    <w:p w:rsidR="003E788E" w:rsidRPr="000159CF" w:rsidRDefault="003E788E" w:rsidP="003E788E">
      <w:pPr>
        <w:rPr>
          <w:b/>
          <w:sz w:val="23"/>
          <w:szCs w:val="23"/>
        </w:rPr>
      </w:pPr>
      <w:r w:rsidRPr="000159CF">
        <w:rPr>
          <w:b/>
          <w:sz w:val="23"/>
          <w:szCs w:val="23"/>
        </w:rPr>
        <w:t>6.</w:t>
      </w:r>
      <w:r w:rsidRPr="000159CF">
        <w:rPr>
          <w:b/>
          <w:i/>
          <w:sz w:val="23"/>
          <w:szCs w:val="23"/>
        </w:rPr>
        <w:tab/>
        <w:t xml:space="preserve">ACTION ITEM:  </w:t>
      </w:r>
      <w:r w:rsidRPr="000159CF">
        <w:rPr>
          <w:b/>
          <w:sz w:val="23"/>
          <w:szCs w:val="23"/>
        </w:rPr>
        <w:t>FY 2018 - 2021 AMENDED TIP</w:t>
      </w:r>
      <w:r w:rsidR="00F701CD" w:rsidRPr="000159CF">
        <w:rPr>
          <w:b/>
          <w:sz w:val="23"/>
          <w:szCs w:val="23"/>
        </w:rPr>
        <w:t xml:space="preserve"> - Jim </w:t>
      </w:r>
      <w:proofErr w:type="gramStart"/>
      <w:r w:rsidR="00F701CD" w:rsidRPr="000159CF">
        <w:rPr>
          <w:b/>
          <w:sz w:val="23"/>
          <w:szCs w:val="23"/>
        </w:rPr>
        <w:t xml:space="preserve">Galvin </w:t>
      </w:r>
      <w:r w:rsidRPr="000159CF">
        <w:rPr>
          <w:b/>
          <w:sz w:val="23"/>
          <w:szCs w:val="23"/>
        </w:rPr>
        <w:t xml:space="preserve"> (</w:t>
      </w:r>
      <w:proofErr w:type="gramEnd"/>
      <w:r w:rsidRPr="000159CF">
        <w:rPr>
          <w:b/>
          <w:sz w:val="23"/>
          <w:szCs w:val="23"/>
        </w:rPr>
        <w:t>enclosures)</w:t>
      </w:r>
    </w:p>
    <w:p w:rsidR="003E788E" w:rsidRPr="000159CF" w:rsidRDefault="003E788E" w:rsidP="003E788E">
      <w:pPr>
        <w:rPr>
          <w:sz w:val="23"/>
          <w:szCs w:val="23"/>
        </w:rPr>
      </w:pPr>
    </w:p>
    <w:p w:rsidR="00F701CD" w:rsidRPr="000159CF" w:rsidRDefault="00F701CD" w:rsidP="003E788E">
      <w:pPr>
        <w:rPr>
          <w:sz w:val="23"/>
          <w:szCs w:val="23"/>
        </w:rPr>
      </w:pPr>
      <w:r w:rsidRPr="000159CF">
        <w:rPr>
          <w:sz w:val="23"/>
          <w:szCs w:val="23"/>
        </w:rPr>
        <w:t>Mr. Galvin reviewed the proposed amendments from DelDOT.  Improvements to Kenton Road increased 400% for a total cost of $14M.  The improvements cover Kenton Road from Route 8 to Chestnut Grove Road and the mone</w:t>
      </w:r>
      <w:r w:rsidR="000159CF" w:rsidRPr="000159CF">
        <w:rPr>
          <w:sz w:val="23"/>
          <w:szCs w:val="23"/>
        </w:rPr>
        <w:t>y includes funding to purchase right-of-w</w:t>
      </w:r>
      <w:r w:rsidRPr="000159CF">
        <w:rPr>
          <w:sz w:val="23"/>
          <w:szCs w:val="23"/>
        </w:rPr>
        <w:t xml:space="preserve">ay and construction of enclosed drainage, bike lanes and sidewalks.  The other amendment is for two additional </w:t>
      </w:r>
      <w:r w:rsidR="00407576" w:rsidRPr="000159CF">
        <w:rPr>
          <w:sz w:val="23"/>
          <w:szCs w:val="23"/>
        </w:rPr>
        <w:t xml:space="preserve">inter-county </w:t>
      </w:r>
      <w:r w:rsidRPr="000159CF">
        <w:rPr>
          <w:sz w:val="23"/>
          <w:szCs w:val="23"/>
        </w:rPr>
        <w:t>45-foot buses for DART/DTC. Other changes to the statewide bridge projects involved combining the bridges into one project listing the individual bridge projects as opposed to a separate project page for each bridge.  Mr. Gumrot asked if the bridge projects were prioritized.  Mr. Galvin said if so, he had not seen such a list, but he would ask about that as well as the construction year for the projects.</w:t>
      </w:r>
    </w:p>
    <w:p w:rsidR="00F701CD" w:rsidRPr="000159CF" w:rsidRDefault="00F701CD" w:rsidP="003E788E">
      <w:pPr>
        <w:rPr>
          <w:sz w:val="23"/>
          <w:szCs w:val="23"/>
        </w:rPr>
      </w:pPr>
    </w:p>
    <w:p w:rsidR="00F701CD" w:rsidRPr="000159CF" w:rsidRDefault="00F701CD" w:rsidP="00F701CD">
      <w:pPr>
        <w:ind w:left="1440" w:hanging="1440"/>
        <w:rPr>
          <w:sz w:val="23"/>
          <w:szCs w:val="23"/>
        </w:rPr>
      </w:pPr>
      <w:r w:rsidRPr="000159CF">
        <w:rPr>
          <w:sz w:val="23"/>
          <w:szCs w:val="23"/>
        </w:rPr>
        <w:lastRenderedPageBreak/>
        <w:t>MOTION</w:t>
      </w:r>
      <w:r w:rsidRPr="000159CF">
        <w:rPr>
          <w:sz w:val="23"/>
          <w:szCs w:val="23"/>
        </w:rPr>
        <w:tab/>
        <w:t>By Mr. Asay to recommend Council adopt the proposed amendments.  Seconded by Mr. Breakie.  Motion carried.</w:t>
      </w:r>
    </w:p>
    <w:p w:rsidR="00F701CD" w:rsidRPr="000159CF" w:rsidRDefault="00F701CD" w:rsidP="003E788E">
      <w:pPr>
        <w:rPr>
          <w:sz w:val="23"/>
          <w:szCs w:val="23"/>
        </w:rPr>
      </w:pPr>
    </w:p>
    <w:p w:rsidR="00F701CD" w:rsidRPr="000159CF" w:rsidRDefault="00F701CD" w:rsidP="003E788E">
      <w:pPr>
        <w:rPr>
          <w:sz w:val="23"/>
          <w:szCs w:val="23"/>
        </w:rPr>
      </w:pPr>
      <w:r w:rsidRPr="000159CF">
        <w:rPr>
          <w:sz w:val="23"/>
          <w:szCs w:val="23"/>
        </w:rPr>
        <w:t>There was some disc</w:t>
      </w:r>
      <w:r w:rsidR="00407576" w:rsidRPr="000159CF">
        <w:rPr>
          <w:sz w:val="23"/>
          <w:szCs w:val="23"/>
        </w:rPr>
        <w:t>ussion after the vote regarding facilities for electric vehicles, the West Dover Connector and financial over-runs on various projects.  Mr. Galvin noted that the MPO TIP must agree with the State Capital Transportation Program or the federal agencies will not approve either document, and that would hold up the federal money needed.  PAC members felt that changing the overall cost of a program after the original approvals is confusing and that most people don’t realize this happens.  When the public does realize a project has gone over budget, they often don’t understand that a number of projects may have been rolled into the original project for better construction management (i.e., all the North Street improvements in conjunction with the West Dover Connector).</w:t>
      </w:r>
    </w:p>
    <w:p w:rsidR="00F701CD" w:rsidRPr="000159CF" w:rsidRDefault="00F701CD" w:rsidP="003E788E">
      <w:pPr>
        <w:rPr>
          <w:sz w:val="23"/>
          <w:szCs w:val="23"/>
        </w:rPr>
      </w:pPr>
    </w:p>
    <w:p w:rsidR="003E788E" w:rsidRPr="000159CF" w:rsidRDefault="003E788E" w:rsidP="003E788E">
      <w:pPr>
        <w:rPr>
          <w:b/>
          <w:sz w:val="23"/>
          <w:szCs w:val="23"/>
        </w:rPr>
      </w:pPr>
      <w:r w:rsidRPr="000159CF">
        <w:rPr>
          <w:b/>
          <w:sz w:val="23"/>
          <w:szCs w:val="23"/>
        </w:rPr>
        <w:t>7.</w:t>
      </w:r>
      <w:r w:rsidRPr="000159CF">
        <w:rPr>
          <w:b/>
          <w:sz w:val="23"/>
          <w:szCs w:val="23"/>
        </w:rPr>
        <w:tab/>
      </w:r>
      <w:r w:rsidRPr="000159CF">
        <w:rPr>
          <w:b/>
          <w:i/>
          <w:sz w:val="23"/>
          <w:szCs w:val="23"/>
        </w:rPr>
        <w:t>ACTION ITEM:</w:t>
      </w:r>
      <w:r w:rsidRPr="000159CF">
        <w:rPr>
          <w:b/>
          <w:sz w:val="23"/>
          <w:szCs w:val="23"/>
        </w:rPr>
        <w:t xml:space="preserve">   Regional Bike Plan - Final Draft – Jim Galvin (enclosure) </w:t>
      </w:r>
    </w:p>
    <w:p w:rsidR="003E788E" w:rsidRPr="000159CF" w:rsidRDefault="003E788E" w:rsidP="003E788E">
      <w:pPr>
        <w:rPr>
          <w:b/>
          <w:sz w:val="23"/>
          <w:szCs w:val="23"/>
        </w:rPr>
      </w:pPr>
    </w:p>
    <w:p w:rsidR="003E788E" w:rsidRPr="000159CF" w:rsidRDefault="003E788E" w:rsidP="003E788E">
      <w:pPr>
        <w:rPr>
          <w:b/>
          <w:sz w:val="23"/>
          <w:szCs w:val="23"/>
        </w:rPr>
      </w:pPr>
      <w:r w:rsidRPr="000159CF">
        <w:rPr>
          <w:b/>
          <w:sz w:val="23"/>
          <w:szCs w:val="23"/>
        </w:rPr>
        <w:t>8.</w:t>
      </w:r>
      <w:r w:rsidRPr="000159CF">
        <w:rPr>
          <w:b/>
          <w:sz w:val="23"/>
          <w:szCs w:val="23"/>
        </w:rPr>
        <w:tab/>
      </w:r>
      <w:r w:rsidRPr="000159CF">
        <w:rPr>
          <w:b/>
          <w:i/>
          <w:sz w:val="23"/>
          <w:szCs w:val="23"/>
        </w:rPr>
        <w:t>ACTION ITEM:</w:t>
      </w:r>
      <w:r w:rsidRPr="000159CF">
        <w:rPr>
          <w:b/>
          <w:sz w:val="23"/>
          <w:szCs w:val="23"/>
        </w:rPr>
        <w:t xml:space="preserve">  CMAQ Letter for concurre</w:t>
      </w:r>
      <w:r w:rsidR="00F774C8" w:rsidRPr="000159CF">
        <w:rPr>
          <w:b/>
          <w:sz w:val="23"/>
          <w:szCs w:val="23"/>
        </w:rPr>
        <w:t xml:space="preserve">nce – DelDOT Finance </w:t>
      </w:r>
    </w:p>
    <w:p w:rsidR="003E788E" w:rsidRPr="000159CF" w:rsidRDefault="003E788E" w:rsidP="003E788E">
      <w:pPr>
        <w:rPr>
          <w:sz w:val="23"/>
          <w:szCs w:val="23"/>
        </w:rPr>
      </w:pPr>
    </w:p>
    <w:p w:rsidR="00F774C8" w:rsidRPr="000159CF" w:rsidRDefault="00F774C8" w:rsidP="003E788E">
      <w:pPr>
        <w:rPr>
          <w:sz w:val="23"/>
          <w:szCs w:val="23"/>
        </w:rPr>
      </w:pPr>
      <w:r w:rsidRPr="000159CF">
        <w:rPr>
          <w:sz w:val="23"/>
          <w:szCs w:val="23"/>
        </w:rPr>
        <w:t>Staff explained that although the letter lists several programs, the only one that required that the MPO concur with DelDOT’s use of funding is the Congestion Mitigation Air Quality program.</w:t>
      </w:r>
    </w:p>
    <w:p w:rsidR="00F774C8" w:rsidRPr="000159CF" w:rsidRDefault="00F774C8" w:rsidP="003E788E">
      <w:pPr>
        <w:rPr>
          <w:sz w:val="23"/>
          <w:szCs w:val="23"/>
        </w:rPr>
      </w:pPr>
    </w:p>
    <w:p w:rsidR="00F774C8" w:rsidRPr="000159CF" w:rsidRDefault="00F774C8" w:rsidP="003E788E">
      <w:pPr>
        <w:rPr>
          <w:sz w:val="23"/>
          <w:szCs w:val="23"/>
        </w:rPr>
      </w:pPr>
      <w:r w:rsidRPr="000159CF">
        <w:rPr>
          <w:sz w:val="23"/>
          <w:szCs w:val="23"/>
        </w:rPr>
        <w:t xml:space="preserve">PAC members had some questions about the projects.  Although staff explained that “ITMS” projects referred to the Transportation Management Center and involved sensors and cameras at intersections to feed information to the Center to adjust timing at traffic lights as needed, PAC members were not satisfied with the limited information available. </w:t>
      </w:r>
    </w:p>
    <w:p w:rsidR="00F774C8" w:rsidRPr="000159CF" w:rsidRDefault="00F774C8" w:rsidP="003E788E">
      <w:pPr>
        <w:rPr>
          <w:sz w:val="23"/>
          <w:szCs w:val="23"/>
        </w:rPr>
      </w:pPr>
    </w:p>
    <w:p w:rsidR="00F774C8" w:rsidRPr="000159CF" w:rsidRDefault="00F774C8" w:rsidP="003E788E">
      <w:pPr>
        <w:rPr>
          <w:sz w:val="23"/>
          <w:szCs w:val="23"/>
        </w:rPr>
      </w:pPr>
      <w:r w:rsidRPr="000159CF">
        <w:rPr>
          <w:sz w:val="23"/>
          <w:szCs w:val="23"/>
        </w:rPr>
        <w:t>MOTION</w:t>
      </w:r>
      <w:r w:rsidRPr="000159CF">
        <w:rPr>
          <w:sz w:val="23"/>
          <w:szCs w:val="23"/>
        </w:rPr>
        <w:tab/>
        <w:t xml:space="preserve">By Mr. Snow to recommend Council concur with DelDOT’s use of CMAQ funding.  Seconded by </w:t>
      </w:r>
    </w:p>
    <w:p w:rsidR="00F774C8" w:rsidRPr="000159CF" w:rsidRDefault="00F774C8" w:rsidP="003E788E">
      <w:pPr>
        <w:rPr>
          <w:sz w:val="23"/>
          <w:szCs w:val="23"/>
        </w:rPr>
      </w:pPr>
      <w:r w:rsidRPr="000159CF">
        <w:rPr>
          <w:sz w:val="23"/>
          <w:szCs w:val="23"/>
        </w:rPr>
        <w:tab/>
      </w:r>
      <w:r w:rsidRPr="000159CF">
        <w:rPr>
          <w:sz w:val="23"/>
          <w:szCs w:val="23"/>
        </w:rPr>
        <w:tab/>
        <w:t>Mr.</w:t>
      </w:r>
      <w:r w:rsidR="000159CF" w:rsidRPr="000159CF">
        <w:rPr>
          <w:sz w:val="23"/>
          <w:szCs w:val="23"/>
        </w:rPr>
        <w:t xml:space="preserve"> </w:t>
      </w:r>
      <w:r w:rsidRPr="000159CF">
        <w:rPr>
          <w:sz w:val="23"/>
          <w:szCs w:val="23"/>
        </w:rPr>
        <w:t>Asay.  Motion carried with five in favor and four against the recommendation.</w:t>
      </w:r>
    </w:p>
    <w:p w:rsidR="00F774C8" w:rsidRPr="000159CF" w:rsidRDefault="00F774C8" w:rsidP="003E788E">
      <w:pPr>
        <w:rPr>
          <w:sz w:val="23"/>
          <w:szCs w:val="23"/>
        </w:rPr>
      </w:pPr>
    </w:p>
    <w:p w:rsidR="00F774C8" w:rsidRPr="000159CF" w:rsidRDefault="00F774C8" w:rsidP="003E788E">
      <w:pPr>
        <w:rPr>
          <w:sz w:val="23"/>
          <w:szCs w:val="23"/>
        </w:rPr>
      </w:pPr>
      <w:r w:rsidRPr="000159CF">
        <w:rPr>
          <w:sz w:val="23"/>
          <w:szCs w:val="23"/>
        </w:rPr>
        <w:t xml:space="preserve">Mr. </w:t>
      </w:r>
      <w:proofErr w:type="spellStart"/>
      <w:r w:rsidRPr="000159CF">
        <w:rPr>
          <w:sz w:val="23"/>
          <w:szCs w:val="23"/>
        </w:rPr>
        <w:t>Demsey</w:t>
      </w:r>
      <w:proofErr w:type="spellEnd"/>
      <w:r w:rsidRPr="000159CF">
        <w:rPr>
          <w:sz w:val="23"/>
          <w:szCs w:val="23"/>
        </w:rPr>
        <w:t xml:space="preserve"> said mor</w:t>
      </w:r>
      <w:r w:rsidR="00E96386" w:rsidRPr="000159CF">
        <w:rPr>
          <w:sz w:val="23"/>
          <w:szCs w:val="23"/>
        </w:rPr>
        <w:t>e</w:t>
      </w:r>
      <w:r w:rsidRPr="000159CF">
        <w:rPr>
          <w:sz w:val="23"/>
          <w:szCs w:val="23"/>
        </w:rPr>
        <w:t xml:space="preserve"> deta</w:t>
      </w:r>
      <w:r w:rsidR="000159CF" w:rsidRPr="000159CF">
        <w:rPr>
          <w:sz w:val="23"/>
          <w:szCs w:val="23"/>
        </w:rPr>
        <w:t>il was needed and</w:t>
      </w:r>
      <w:r w:rsidR="003F24E1" w:rsidRPr="000159CF">
        <w:rPr>
          <w:sz w:val="23"/>
          <w:szCs w:val="23"/>
        </w:rPr>
        <w:t xml:space="preserve"> Mr. </w:t>
      </w:r>
      <w:proofErr w:type="spellStart"/>
      <w:r w:rsidR="003F24E1" w:rsidRPr="000159CF">
        <w:rPr>
          <w:sz w:val="23"/>
          <w:szCs w:val="23"/>
        </w:rPr>
        <w:t>Spampinato</w:t>
      </w:r>
      <w:proofErr w:type="spellEnd"/>
      <w:r w:rsidRPr="000159CF">
        <w:rPr>
          <w:sz w:val="23"/>
          <w:szCs w:val="23"/>
        </w:rPr>
        <w:t xml:space="preserve"> said that some documentation should be provided for review</w:t>
      </w:r>
      <w:r w:rsidR="00E96386" w:rsidRPr="000159CF">
        <w:rPr>
          <w:sz w:val="23"/>
          <w:szCs w:val="23"/>
        </w:rPr>
        <w:t xml:space="preserve"> of the CMAQ projects</w:t>
      </w:r>
      <w:r w:rsidRPr="000159CF">
        <w:rPr>
          <w:sz w:val="23"/>
          <w:szCs w:val="23"/>
        </w:rPr>
        <w:t>.</w:t>
      </w:r>
      <w:r w:rsidR="003F24E1" w:rsidRPr="000159CF">
        <w:rPr>
          <w:sz w:val="23"/>
          <w:szCs w:val="23"/>
        </w:rPr>
        <w:t xml:space="preserve">  </w:t>
      </w:r>
      <w:r w:rsidRPr="000159CF">
        <w:rPr>
          <w:sz w:val="23"/>
          <w:szCs w:val="23"/>
        </w:rPr>
        <w:t>Ms. McGloughlin stated that DelDOT shou</w:t>
      </w:r>
      <w:r w:rsidR="000159CF" w:rsidRPr="000159CF">
        <w:rPr>
          <w:sz w:val="23"/>
          <w:szCs w:val="23"/>
        </w:rPr>
        <w:t xml:space="preserve">ld not assume the public knows </w:t>
      </w:r>
      <w:r w:rsidRPr="000159CF">
        <w:rPr>
          <w:sz w:val="23"/>
          <w:szCs w:val="23"/>
        </w:rPr>
        <w:t>about t</w:t>
      </w:r>
      <w:r w:rsidR="000159CF" w:rsidRPr="000159CF">
        <w:rPr>
          <w:sz w:val="23"/>
          <w:szCs w:val="23"/>
        </w:rPr>
        <w:t>he various projects and funding</w:t>
      </w:r>
      <w:r w:rsidRPr="000159CF">
        <w:rPr>
          <w:sz w:val="23"/>
          <w:szCs w:val="23"/>
        </w:rPr>
        <w:t xml:space="preserve"> and it was insulting</w:t>
      </w:r>
      <w:r w:rsidR="000159CF" w:rsidRPr="000159CF">
        <w:rPr>
          <w:sz w:val="23"/>
          <w:szCs w:val="23"/>
        </w:rPr>
        <w:t xml:space="preserve"> that</w:t>
      </w:r>
      <w:r w:rsidRPr="000159CF">
        <w:rPr>
          <w:sz w:val="23"/>
          <w:szCs w:val="23"/>
        </w:rPr>
        <w:t xml:space="preserve"> DelDOT staff could not be bothered to talk to the PAC.</w:t>
      </w:r>
      <w:r w:rsidR="003F24E1" w:rsidRPr="000159CF">
        <w:rPr>
          <w:sz w:val="23"/>
          <w:szCs w:val="23"/>
        </w:rPr>
        <w:t xml:space="preserve">  Mr. Gumrot asked that staff ensure that Council</w:t>
      </w:r>
      <w:r w:rsidR="000159CF" w:rsidRPr="000159CF">
        <w:rPr>
          <w:sz w:val="23"/>
          <w:szCs w:val="23"/>
        </w:rPr>
        <w:t xml:space="preserve"> was made aware of the PAC</w:t>
      </w:r>
      <w:r w:rsidR="003F24E1" w:rsidRPr="000159CF">
        <w:rPr>
          <w:sz w:val="23"/>
          <w:szCs w:val="23"/>
        </w:rPr>
        <w:t xml:space="preserve">’s concerns.  Staff assured the PAC that they would report the PAC’s concerns, and noted that the MPO Bylaws stated that the PAC chair or his designee could attend the Council meetings to report on the PAC meetings.  Mr. Gumrot said that he would try to attend, and Mr. Snow said he could be available to attend the Council </w:t>
      </w:r>
      <w:r w:rsidR="00E96386" w:rsidRPr="000159CF">
        <w:rPr>
          <w:sz w:val="23"/>
          <w:szCs w:val="23"/>
        </w:rPr>
        <w:t>meeting if Mr. Gumrot could not attend.</w:t>
      </w:r>
    </w:p>
    <w:p w:rsidR="00F774C8" w:rsidRPr="000159CF" w:rsidRDefault="00F774C8" w:rsidP="003E788E">
      <w:pPr>
        <w:rPr>
          <w:sz w:val="23"/>
          <w:szCs w:val="23"/>
        </w:rPr>
      </w:pPr>
    </w:p>
    <w:p w:rsidR="003E788E" w:rsidRPr="000159CF" w:rsidRDefault="003E788E" w:rsidP="003E788E">
      <w:pPr>
        <w:rPr>
          <w:b/>
          <w:sz w:val="23"/>
          <w:szCs w:val="23"/>
        </w:rPr>
      </w:pPr>
      <w:r w:rsidRPr="000159CF">
        <w:rPr>
          <w:b/>
          <w:sz w:val="23"/>
          <w:szCs w:val="23"/>
        </w:rPr>
        <w:t>9.</w:t>
      </w:r>
      <w:r w:rsidRPr="000159CF">
        <w:rPr>
          <w:b/>
          <w:sz w:val="23"/>
          <w:szCs w:val="23"/>
        </w:rPr>
        <w:tab/>
        <w:t>DISCUSSION ITEM:</w:t>
      </w:r>
      <w:r w:rsidRPr="000159CF">
        <w:rPr>
          <w:b/>
          <w:i/>
          <w:sz w:val="23"/>
          <w:szCs w:val="23"/>
        </w:rPr>
        <w:t xml:space="preserve">  </w:t>
      </w:r>
      <w:r w:rsidRPr="000159CF">
        <w:rPr>
          <w:b/>
          <w:sz w:val="23"/>
          <w:szCs w:val="23"/>
        </w:rPr>
        <w:t>Freight Plan Amendments</w:t>
      </w:r>
    </w:p>
    <w:p w:rsidR="00F732AE" w:rsidRPr="000159CF" w:rsidRDefault="00F732AE" w:rsidP="00F732AE">
      <w:pPr>
        <w:rPr>
          <w:sz w:val="23"/>
          <w:szCs w:val="23"/>
        </w:rPr>
      </w:pPr>
    </w:p>
    <w:p w:rsidR="00F732AE" w:rsidRPr="000159CF" w:rsidRDefault="00F732AE" w:rsidP="00F732AE">
      <w:pPr>
        <w:rPr>
          <w:sz w:val="23"/>
          <w:szCs w:val="23"/>
        </w:rPr>
      </w:pPr>
      <w:r w:rsidRPr="000159CF">
        <w:rPr>
          <w:sz w:val="23"/>
          <w:szCs w:val="23"/>
        </w:rPr>
        <w:t>Mr. Galvin reviewed the history of the Freight Plan, noting that in 2015 the Plan was developed through a multi-state, multi-MPO working group representing the entire Delmarva Peninsula in response to MAP-21.  He noted that the Plan is on the MPO website.</w:t>
      </w:r>
    </w:p>
    <w:p w:rsidR="00F732AE" w:rsidRPr="000159CF" w:rsidRDefault="00F732AE" w:rsidP="00F732AE">
      <w:pPr>
        <w:rPr>
          <w:sz w:val="23"/>
          <w:szCs w:val="23"/>
        </w:rPr>
      </w:pPr>
    </w:p>
    <w:p w:rsidR="00F732AE" w:rsidRPr="000159CF" w:rsidRDefault="00F732AE" w:rsidP="00F732AE">
      <w:pPr>
        <w:rPr>
          <w:sz w:val="23"/>
          <w:szCs w:val="23"/>
        </w:rPr>
      </w:pPr>
      <w:r w:rsidRPr="000159CF">
        <w:rPr>
          <w:sz w:val="23"/>
          <w:szCs w:val="23"/>
        </w:rPr>
        <w:t xml:space="preserve">Mr. Galvin reported that new federal regulations, the FAST Act, requires changes to the Plan.  Notably, a state-wide freight planning review process is required, a fiscally-constrained freight investment plan, a state freight advisory committee, and consideration of any congestion caused by freight traffic.  This means that Delaware must develop a state plan based on the Delmarva </w:t>
      </w:r>
      <w:r w:rsidR="000159CF">
        <w:rPr>
          <w:sz w:val="23"/>
          <w:szCs w:val="23"/>
        </w:rPr>
        <w:t xml:space="preserve">Freight Plan.  Once a </w:t>
      </w:r>
      <w:r w:rsidRPr="000159CF">
        <w:rPr>
          <w:sz w:val="23"/>
          <w:szCs w:val="23"/>
        </w:rPr>
        <w:t>Freight Plan is approved by the federal agencies, money is available for eligibl</w:t>
      </w:r>
      <w:r w:rsidR="000159CF">
        <w:rPr>
          <w:sz w:val="23"/>
          <w:szCs w:val="23"/>
        </w:rPr>
        <w:t>e freight projects.  Mr. Gumrot</w:t>
      </w:r>
      <w:r w:rsidRPr="000159CF">
        <w:rPr>
          <w:sz w:val="23"/>
          <w:szCs w:val="23"/>
        </w:rPr>
        <w:t xml:space="preserve"> asked if that would free up transportation money for other projects, and Mr. Galvin said potentially, yes.  However, the freight corridor is </w:t>
      </w:r>
      <w:r w:rsidRPr="000159CF">
        <w:rPr>
          <w:sz w:val="23"/>
          <w:szCs w:val="23"/>
        </w:rPr>
        <w:lastRenderedPageBreak/>
        <w:t>not budgeted in the State Capital Transportation Plan yet.</w:t>
      </w:r>
    </w:p>
    <w:p w:rsidR="00F732AE" w:rsidRPr="000159CF" w:rsidRDefault="00F732AE" w:rsidP="00F732AE">
      <w:pPr>
        <w:rPr>
          <w:sz w:val="23"/>
          <w:szCs w:val="23"/>
        </w:rPr>
      </w:pPr>
    </w:p>
    <w:p w:rsidR="00F732AE" w:rsidRPr="000159CF" w:rsidRDefault="00F732AE" w:rsidP="00F732AE">
      <w:pPr>
        <w:rPr>
          <w:sz w:val="23"/>
          <w:szCs w:val="23"/>
        </w:rPr>
      </w:pPr>
      <w:r w:rsidRPr="000159CF">
        <w:rPr>
          <w:sz w:val="23"/>
          <w:szCs w:val="23"/>
        </w:rPr>
        <w:t>There was some discussion concerning the Sussex portion of the corridor.  While the Salisbury-Wicomico MPO works with the western portion of Sussex County</w:t>
      </w:r>
      <w:r w:rsidR="000159CF">
        <w:rPr>
          <w:sz w:val="23"/>
          <w:szCs w:val="23"/>
        </w:rPr>
        <w:t>,</w:t>
      </w:r>
      <w:r w:rsidRPr="000159CF">
        <w:rPr>
          <w:sz w:val="23"/>
          <w:szCs w:val="23"/>
        </w:rPr>
        <w:t xml:space="preserve"> identified as urban in the last Census, DelDOT handles transpo</w:t>
      </w:r>
      <w:r w:rsidR="000159CF">
        <w:rPr>
          <w:sz w:val="23"/>
          <w:szCs w:val="23"/>
        </w:rPr>
        <w:t xml:space="preserve">rtation issues for the rest of Sussex </w:t>
      </w:r>
      <w:r w:rsidRPr="000159CF">
        <w:rPr>
          <w:sz w:val="23"/>
          <w:szCs w:val="23"/>
        </w:rPr>
        <w:t>County.</w:t>
      </w:r>
    </w:p>
    <w:p w:rsidR="00F732AE" w:rsidRPr="000159CF" w:rsidRDefault="00F732AE" w:rsidP="00F732AE">
      <w:pPr>
        <w:rPr>
          <w:sz w:val="23"/>
          <w:szCs w:val="23"/>
        </w:rPr>
      </w:pPr>
    </w:p>
    <w:p w:rsidR="00F732AE" w:rsidRPr="000159CF" w:rsidRDefault="00F732AE" w:rsidP="00F732AE">
      <w:pPr>
        <w:rPr>
          <w:sz w:val="23"/>
          <w:szCs w:val="23"/>
        </w:rPr>
      </w:pPr>
      <w:r w:rsidRPr="000159CF">
        <w:rPr>
          <w:sz w:val="23"/>
          <w:szCs w:val="23"/>
        </w:rPr>
        <w:t xml:space="preserve">Mr. Galvin reviewed other elements of the plan, including freight policies, strategies and performance measures to guide decisions geared to demonstrating how the Plan will improve the State’s ability to move freight.  The new plan will include innovative technologies, and an inventory of facilities.  Freight corridors are broken out into urban and rural categories, which coincide with the urbanized areas identified by the most recent census.  As with the functional classification for Delaware roads, there is a limited number of miles allocated to Delaware – 75 urban miles and 150 rural miles. </w:t>
      </w:r>
    </w:p>
    <w:p w:rsidR="00F732AE" w:rsidRPr="000159CF" w:rsidRDefault="00F732AE" w:rsidP="00F732AE">
      <w:pPr>
        <w:rPr>
          <w:sz w:val="23"/>
          <w:szCs w:val="23"/>
        </w:rPr>
      </w:pPr>
    </w:p>
    <w:p w:rsidR="00F732AE" w:rsidRPr="000159CF" w:rsidRDefault="00F732AE" w:rsidP="00F732AE">
      <w:pPr>
        <w:rPr>
          <w:sz w:val="23"/>
          <w:szCs w:val="23"/>
        </w:rPr>
      </w:pPr>
      <w:r w:rsidRPr="000159CF">
        <w:rPr>
          <w:sz w:val="23"/>
          <w:szCs w:val="23"/>
        </w:rPr>
        <w:t>Ms. McGloughlin asked if the federal agencies comply with a complete streets policy.  Mr. Galvin said that there is no federal complete streets policy, but Delaware does, and that will be considered in developing Delaware’s freight corridor.</w:t>
      </w:r>
    </w:p>
    <w:p w:rsidR="003E788E" w:rsidRPr="000159CF" w:rsidRDefault="003E788E" w:rsidP="003E788E">
      <w:pPr>
        <w:rPr>
          <w:b/>
          <w:sz w:val="23"/>
          <w:szCs w:val="23"/>
        </w:rPr>
      </w:pPr>
    </w:p>
    <w:p w:rsidR="003E788E" w:rsidRPr="000159CF" w:rsidRDefault="003E788E" w:rsidP="003E788E">
      <w:pPr>
        <w:rPr>
          <w:b/>
          <w:sz w:val="23"/>
          <w:szCs w:val="23"/>
        </w:rPr>
      </w:pPr>
      <w:r w:rsidRPr="000159CF">
        <w:rPr>
          <w:b/>
          <w:sz w:val="23"/>
          <w:szCs w:val="23"/>
        </w:rPr>
        <w:t>10.</w:t>
      </w:r>
      <w:r w:rsidRPr="000159CF">
        <w:rPr>
          <w:b/>
          <w:sz w:val="23"/>
          <w:szCs w:val="23"/>
        </w:rPr>
        <w:tab/>
        <w:t xml:space="preserve">DISCUSSION ITEM: Downtown Dover Parking Study – Jim Galvin </w:t>
      </w:r>
    </w:p>
    <w:p w:rsidR="00BD5408" w:rsidRPr="000159CF" w:rsidRDefault="00BD5408" w:rsidP="00BD5408">
      <w:pPr>
        <w:rPr>
          <w:sz w:val="23"/>
          <w:szCs w:val="23"/>
        </w:rPr>
      </w:pPr>
    </w:p>
    <w:p w:rsidR="00E96386" w:rsidRPr="000159CF" w:rsidRDefault="00E96386" w:rsidP="00BD5408">
      <w:pPr>
        <w:rPr>
          <w:sz w:val="23"/>
          <w:szCs w:val="23"/>
        </w:rPr>
      </w:pPr>
      <w:r w:rsidRPr="000159CF">
        <w:rPr>
          <w:sz w:val="23"/>
          <w:szCs w:val="23"/>
        </w:rPr>
        <w:t>Mr. Galvin announced that there would be a public workshop for the study on Thursday (8/24) from 4-7 PM at the Dover Library.  The public presentation will also be on the MPO website.</w:t>
      </w:r>
    </w:p>
    <w:p w:rsidR="00E96386" w:rsidRPr="000159CF" w:rsidRDefault="00E96386" w:rsidP="00BD5408">
      <w:pPr>
        <w:rPr>
          <w:sz w:val="23"/>
          <w:szCs w:val="23"/>
        </w:rPr>
      </w:pPr>
    </w:p>
    <w:p w:rsidR="00E96386" w:rsidRPr="000159CF" w:rsidRDefault="00E96386" w:rsidP="00BD5408">
      <w:pPr>
        <w:rPr>
          <w:sz w:val="23"/>
          <w:szCs w:val="23"/>
        </w:rPr>
      </w:pPr>
      <w:r w:rsidRPr="000159CF">
        <w:rPr>
          <w:sz w:val="23"/>
          <w:szCs w:val="23"/>
        </w:rPr>
        <w:t xml:space="preserve">Mr. Galvin reviewed the consultant’s work reviewing public and private parking throughout the downtown study area.  Mr. Galvin reported that study indicates that there is enough inventory in parking spaces to satisfy the volume of traffic downtown, and that a parking garage is not warranted.  However, the study area did not include state properties/facilities.  It was noted that the new </w:t>
      </w:r>
      <w:r w:rsidR="000159CF">
        <w:rPr>
          <w:sz w:val="23"/>
          <w:szCs w:val="23"/>
        </w:rPr>
        <w:t xml:space="preserve">Kent </w:t>
      </w:r>
      <w:r w:rsidRPr="000159CF">
        <w:rPr>
          <w:sz w:val="23"/>
          <w:szCs w:val="23"/>
        </w:rPr>
        <w:t>County Courthouse does not have visitor parking.  Ms. McGloughlin said that when the General Assembly is in session, there is no parking anywhere except for “reserved” and permit parking areas.  Mr. Galvin said that the consultant did not survey the area during the legislative session.  Ms. McGloughlin expressed surprise that the study was not coordinated with the State parking faciliti</w:t>
      </w:r>
      <w:r w:rsidR="000159CF">
        <w:rPr>
          <w:sz w:val="23"/>
          <w:szCs w:val="23"/>
        </w:rPr>
        <w:t>es.  Mr. Snow felt that Dover</w:t>
      </w:r>
      <w:r w:rsidRPr="000159CF">
        <w:rPr>
          <w:sz w:val="23"/>
          <w:szCs w:val="23"/>
        </w:rPr>
        <w:t xml:space="preserve"> needs to coordinate with Kent General Hospital and other agencies and that without that, the study was a waste of time.  Ms. McGloughlin agreed, feel</w:t>
      </w:r>
      <w:r w:rsidR="00E204F0">
        <w:rPr>
          <w:sz w:val="23"/>
          <w:szCs w:val="23"/>
        </w:rPr>
        <w:t>ing that the study needed to involve all those involved in the use of</w:t>
      </w:r>
      <w:r w:rsidRPr="000159CF">
        <w:rPr>
          <w:sz w:val="23"/>
          <w:szCs w:val="23"/>
        </w:rPr>
        <w:t xml:space="preserve"> available parking</w:t>
      </w:r>
      <w:r w:rsidR="00E204F0">
        <w:rPr>
          <w:sz w:val="23"/>
          <w:szCs w:val="23"/>
        </w:rPr>
        <w:t xml:space="preserve"> in Dover</w:t>
      </w:r>
      <w:bookmarkStart w:id="0" w:name="_GoBack"/>
      <w:bookmarkEnd w:id="0"/>
      <w:r w:rsidRPr="000159CF">
        <w:rPr>
          <w:sz w:val="23"/>
          <w:szCs w:val="23"/>
        </w:rPr>
        <w:t>, because it impacts on whether or not shoppers or residents can find</w:t>
      </w:r>
      <w:r w:rsidR="000E28F3" w:rsidRPr="000159CF">
        <w:rPr>
          <w:sz w:val="23"/>
          <w:szCs w:val="23"/>
        </w:rPr>
        <w:t xml:space="preserve"> parking.  Mr. Galvin suggested that she attend the workshop on Thursday.</w:t>
      </w:r>
    </w:p>
    <w:p w:rsidR="00E96386" w:rsidRPr="000159CF" w:rsidRDefault="00E96386" w:rsidP="00BD5408">
      <w:pPr>
        <w:rPr>
          <w:sz w:val="23"/>
          <w:szCs w:val="23"/>
        </w:rPr>
      </w:pPr>
    </w:p>
    <w:p w:rsidR="00E96386" w:rsidRPr="000159CF" w:rsidRDefault="00E96386" w:rsidP="00BD5408">
      <w:pPr>
        <w:rPr>
          <w:sz w:val="23"/>
          <w:szCs w:val="23"/>
        </w:rPr>
      </w:pPr>
      <w:r w:rsidRPr="000159CF">
        <w:rPr>
          <w:sz w:val="23"/>
          <w:szCs w:val="23"/>
        </w:rPr>
        <w:t xml:space="preserve">The study </w:t>
      </w:r>
      <w:r w:rsidR="000E28F3" w:rsidRPr="000159CF">
        <w:rPr>
          <w:sz w:val="23"/>
          <w:szCs w:val="23"/>
        </w:rPr>
        <w:t xml:space="preserve">indicates that during peak hours, there is a 75% occupancy of on-street parking.  Off-hours had a 63% occupancy rate.  The study </w:t>
      </w:r>
      <w:r w:rsidRPr="000159CF">
        <w:rPr>
          <w:sz w:val="23"/>
          <w:szCs w:val="23"/>
        </w:rPr>
        <w:t>also identified issues such as poor signage,</w:t>
      </w:r>
      <w:r w:rsidR="000E28F3" w:rsidRPr="000159CF">
        <w:rPr>
          <w:sz w:val="23"/>
          <w:szCs w:val="23"/>
        </w:rPr>
        <w:t xml:space="preserve"> permit parking unused after office hours, and inconsistent parking fees and some ADA issues. The study makes recommendations concerning fee increases, meters and limiting permit parking.  Ms. McGloughlin asked how that would encourage people to go downtown.</w:t>
      </w:r>
    </w:p>
    <w:p w:rsidR="000E28F3" w:rsidRPr="000159CF" w:rsidRDefault="000E28F3" w:rsidP="00BD5408">
      <w:pPr>
        <w:rPr>
          <w:sz w:val="23"/>
          <w:szCs w:val="23"/>
        </w:rPr>
      </w:pPr>
    </w:p>
    <w:p w:rsidR="000E28F3" w:rsidRPr="000159CF" w:rsidRDefault="000E28F3" w:rsidP="00BD5408">
      <w:pPr>
        <w:rPr>
          <w:sz w:val="23"/>
          <w:szCs w:val="23"/>
        </w:rPr>
      </w:pPr>
      <w:r w:rsidRPr="000159CF">
        <w:rPr>
          <w:sz w:val="23"/>
          <w:szCs w:val="23"/>
        </w:rPr>
        <w:t xml:space="preserve">There was some discussion concerning parking at Spence’s (private), the </w:t>
      </w:r>
      <w:proofErr w:type="spellStart"/>
      <w:r w:rsidRPr="000159CF">
        <w:rPr>
          <w:sz w:val="23"/>
          <w:szCs w:val="23"/>
        </w:rPr>
        <w:t>Loockerman</w:t>
      </w:r>
      <w:proofErr w:type="spellEnd"/>
      <w:r w:rsidRPr="000159CF">
        <w:rPr>
          <w:sz w:val="23"/>
          <w:szCs w:val="23"/>
        </w:rPr>
        <w:t xml:space="preserve"> Street Farmer’s Market, and permit parking that was reserved/paid for but not used.</w:t>
      </w:r>
    </w:p>
    <w:p w:rsidR="00E96386" w:rsidRPr="000159CF" w:rsidRDefault="00E96386" w:rsidP="00BD5408">
      <w:pPr>
        <w:rPr>
          <w:sz w:val="23"/>
          <w:szCs w:val="23"/>
        </w:rPr>
      </w:pPr>
    </w:p>
    <w:p w:rsidR="0005639A" w:rsidRPr="000159CF" w:rsidRDefault="003E788E" w:rsidP="00316F85">
      <w:pPr>
        <w:rPr>
          <w:sz w:val="23"/>
          <w:szCs w:val="23"/>
        </w:rPr>
      </w:pPr>
      <w:r w:rsidRPr="000159CF">
        <w:rPr>
          <w:b/>
          <w:sz w:val="23"/>
          <w:szCs w:val="23"/>
        </w:rPr>
        <w:t>11</w:t>
      </w:r>
      <w:r w:rsidR="000E28F3" w:rsidRPr="000159CF">
        <w:rPr>
          <w:b/>
          <w:sz w:val="23"/>
          <w:szCs w:val="23"/>
        </w:rPr>
        <w:t>.</w:t>
      </w:r>
      <w:r w:rsidR="000E28F3" w:rsidRPr="000159CF">
        <w:rPr>
          <w:b/>
          <w:sz w:val="23"/>
          <w:szCs w:val="23"/>
        </w:rPr>
        <w:tab/>
      </w:r>
      <w:r w:rsidR="000E28F3" w:rsidRPr="000159CF">
        <w:rPr>
          <w:sz w:val="23"/>
          <w:szCs w:val="23"/>
        </w:rPr>
        <w:t>No substantive reports</w:t>
      </w:r>
    </w:p>
    <w:p w:rsidR="00316F85" w:rsidRDefault="00316F85" w:rsidP="00316F85">
      <w:pPr>
        <w:rPr>
          <w:b/>
          <w:sz w:val="23"/>
          <w:szCs w:val="23"/>
        </w:rPr>
      </w:pPr>
    </w:p>
    <w:p w:rsidR="000159CF" w:rsidRDefault="000159CF" w:rsidP="00316F85">
      <w:pPr>
        <w:rPr>
          <w:b/>
          <w:sz w:val="23"/>
          <w:szCs w:val="23"/>
        </w:rPr>
      </w:pPr>
    </w:p>
    <w:p w:rsidR="000159CF" w:rsidRDefault="000159CF" w:rsidP="00316F85">
      <w:pPr>
        <w:rPr>
          <w:b/>
          <w:sz w:val="23"/>
          <w:szCs w:val="23"/>
        </w:rPr>
      </w:pPr>
    </w:p>
    <w:p w:rsidR="000159CF" w:rsidRPr="000159CF" w:rsidRDefault="000159CF" w:rsidP="00316F85">
      <w:pPr>
        <w:rPr>
          <w:b/>
          <w:sz w:val="23"/>
          <w:szCs w:val="23"/>
        </w:rPr>
      </w:pPr>
    </w:p>
    <w:p w:rsidR="004E2528" w:rsidRPr="000159CF" w:rsidRDefault="003E788E" w:rsidP="00316F85">
      <w:pPr>
        <w:rPr>
          <w:b/>
          <w:sz w:val="23"/>
          <w:szCs w:val="23"/>
        </w:rPr>
      </w:pPr>
      <w:r w:rsidRPr="000159CF">
        <w:rPr>
          <w:b/>
          <w:sz w:val="23"/>
          <w:szCs w:val="23"/>
        </w:rPr>
        <w:t>12</w:t>
      </w:r>
      <w:r w:rsidR="007D4C25" w:rsidRPr="000159CF">
        <w:rPr>
          <w:b/>
          <w:sz w:val="23"/>
          <w:szCs w:val="23"/>
        </w:rPr>
        <w:t>.</w:t>
      </w:r>
      <w:r w:rsidR="007D4C25" w:rsidRPr="000159CF">
        <w:rPr>
          <w:b/>
          <w:sz w:val="23"/>
          <w:szCs w:val="23"/>
        </w:rPr>
        <w:tab/>
      </w:r>
      <w:r w:rsidR="00F018B4" w:rsidRPr="000159CF">
        <w:rPr>
          <w:b/>
          <w:sz w:val="23"/>
          <w:szCs w:val="23"/>
        </w:rPr>
        <w:t>Staff Report</w:t>
      </w:r>
      <w:r w:rsidR="00887E13" w:rsidRPr="000159CF">
        <w:rPr>
          <w:b/>
          <w:sz w:val="23"/>
          <w:szCs w:val="23"/>
        </w:rPr>
        <w:t>s</w:t>
      </w:r>
      <w:r w:rsidR="00F018B4" w:rsidRPr="000159CF">
        <w:rPr>
          <w:b/>
          <w:sz w:val="23"/>
          <w:szCs w:val="23"/>
        </w:rPr>
        <w:t xml:space="preserve"> – </w:t>
      </w:r>
    </w:p>
    <w:p w:rsidR="00417D2B" w:rsidRPr="000159CF" w:rsidRDefault="003E788E" w:rsidP="004E2528">
      <w:pPr>
        <w:ind w:firstLine="720"/>
        <w:rPr>
          <w:b/>
          <w:sz w:val="23"/>
          <w:szCs w:val="23"/>
        </w:rPr>
      </w:pPr>
      <w:r w:rsidRPr="000159CF">
        <w:rPr>
          <w:b/>
          <w:sz w:val="23"/>
          <w:szCs w:val="23"/>
        </w:rPr>
        <w:t>12</w:t>
      </w:r>
      <w:r w:rsidR="006C34D6" w:rsidRPr="000159CF">
        <w:rPr>
          <w:b/>
          <w:sz w:val="23"/>
          <w:szCs w:val="23"/>
        </w:rPr>
        <w:t xml:space="preserve">.1 </w:t>
      </w:r>
      <w:r w:rsidR="006C34D6" w:rsidRPr="000159CF">
        <w:rPr>
          <w:b/>
          <w:sz w:val="23"/>
          <w:szCs w:val="23"/>
        </w:rPr>
        <w:tab/>
      </w:r>
      <w:r w:rsidR="00417D2B" w:rsidRPr="000159CF">
        <w:rPr>
          <w:b/>
          <w:sz w:val="23"/>
          <w:szCs w:val="23"/>
        </w:rPr>
        <w:t xml:space="preserve">Progress &amp; Financial Reports – </w:t>
      </w:r>
      <w:r w:rsidR="00BF6C5E" w:rsidRPr="000159CF">
        <w:rPr>
          <w:b/>
          <w:sz w:val="23"/>
          <w:szCs w:val="23"/>
        </w:rPr>
        <w:t>MPO Staff</w:t>
      </w:r>
      <w:r w:rsidR="000E28F3" w:rsidRPr="000159CF">
        <w:rPr>
          <w:b/>
          <w:sz w:val="23"/>
          <w:szCs w:val="23"/>
        </w:rPr>
        <w:t xml:space="preserve"> </w:t>
      </w:r>
    </w:p>
    <w:p w:rsidR="008928EA" w:rsidRPr="000159CF" w:rsidRDefault="003E788E" w:rsidP="00A86892">
      <w:pPr>
        <w:ind w:firstLine="720"/>
        <w:rPr>
          <w:b/>
          <w:sz w:val="23"/>
          <w:szCs w:val="23"/>
        </w:rPr>
      </w:pPr>
      <w:r w:rsidRPr="000159CF">
        <w:rPr>
          <w:b/>
          <w:sz w:val="23"/>
          <w:szCs w:val="23"/>
        </w:rPr>
        <w:t>12</w:t>
      </w:r>
      <w:r w:rsidR="00417D2B" w:rsidRPr="000159CF">
        <w:rPr>
          <w:b/>
          <w:sz w:val="23"/>
          <w:szCs w:val="23"/>
        </w:rPr>
        <w:t>.2</w:t>
      </w:r>
      <w:r w:rsidR="00417D2B" w:rsidRPr="000159CF">
        <w:rPr>
          <w:b/>
          <w:sz w:val="23"/>
          <w:szCs w:val="23"/>
        </w:rPr>
        <w:tab/>
      </w:r>
      <w:r w:rsidR="004E2528" w:rsidRPr="000159CF">
        <w:rPr>
          <w:b/>
          <w:sz w:val="23"/>
          <w:szCs w:val="23"/>
        </w:rPr>
        <w:t>Other Project Updates/Activities</w:t>
      </w:r>
      <w:r w:rsidR="00CA2CD9" w:rsidRPr="000159CF">
        <w:rPr>
          <w:b/>
          <w:sz w:val="23"/>
          <w:szCs w:val="23"/>
        </w:rPr>
        <w:t xml:space="preserve"> – </w:t>
      </w:r>
      <w:r w:rsidR="006C34D6" w:rsidRPr="000159CF">
        <w:rPr>
          <w:b/>
          <w:sz w:val="23"/>
          <w:szCs w:val="23"/>
        </w:rPr>
        <w:t>MPO Staff</w:t>
      </w:r>
    </w:p>
    <w:p w:rsidR="005C4EF0" w:rsidRPr="000159CF" w:rsidRDefault="003E788E" w:rsidP="008928EA">
      <w:pPr>
        <w:ind w:firstLine="720"/>
        <w:rPr>
          <w:b/>
          <w:sz w:val="23"/>
          <w:szCs w:val="23"/>
        </w:rPr>
      </w:pPr>
      <w:r w:rsidRPr="000159CF">
        <w:rPr>
          <w:b/>
          <w:sz w:val="23"/>
          <w:szCs w:val="23"/>
        </w:rPr>
        <w:t>12</w:t>
      </w:r>
      <w:r w:rsidR="00AE74B9" w:rsidRPr="000159CF">
        <w:rPr>
          <w:b/>
          <w:sz w:val="23"/>
          <w:szCs w:val="23"/>
        </w:rPr>
        <w:t>.</w:t>
      </w:r>
      <w:r w:rsidR="00417D2B" w:rsidRPr="000159CF">
        <w:rPr>
          <w:b/>
          <w:sz w:val="23"/>
          <w:szCs w:val="23"/>
        </w:rPr>
        <w:t>3</w:t>
      </w:r>
      <w:r w:rsidR="004E2528" w:rsidRPr="000159CF">
        <w:rPr>
          <w:b/>
          <w:sz w:val="23"/>
          <w:szCs w:val="23"/>
        </w:rPr>
        <w:tab/>
        <w:t>Correspondence</w:t>
      </w:r>
      <w:r w:rsidR="002715FE" w:rsidRPr="000159CF">
        <w:rPr>
          <w:b/>
          <w:sz w:val="23"/>
          <w:szCs w:val="23"/>
        </w:rPr>
        <w:t>,</w:t>
      </w:r>
      <w:r w:rsidR="004E2528" w:rsidRPr="000159CF">
        <w:rPr>
          <w:b/>
          <w:sz w:val="23"/>
          <w:szCs w:val="23"/>
        </w:rPr>
        <w:t xml:space="preserve"> Publications/Reports</w:t>
      </w:r>
      <w:r w:rsidR="002715FE" w:rsidRPr="000159CF">
        <w:rPr>
          <w:b/>
          <w:sz w:val="23"/>
          <w:szCs w:val="23"/>
        </w:rPr>
        <w:t>/Outreach</w:t>
      </w:r>
      <w:r w:rsidR="00CA2CD9" w:rsidRPr="000159CF">
        <w:rPr>
          <w:b/>
          <w:sz w:val="23"/>
          <w:szCs w:val="23"/>
        </w:rPr>
        <w:t xml:space="preserve"> – K. Layton</w:t>
      </w:r>
    </w:p>
    <w:p w:rsidR="008928EA" w:rsidRPr="000159CF" w:rsidRDefault="008928EA" w:rsidP="002C5C32">
      <w:pPr>
        <w:rPr>
          <w:b/>
          <w:sz w:val="23"/>
          <w:szCs w:val="23"/>
        </w:rPr>
      </w:pPr>
    </w:p>
    <w:p w:rsidR="000E28F3" w:rsidRPr="000159CF" w:rsidRDefault="000E28F3" w:rsidP="002C5C32">
      <w:pPr>
        <w:rPr>
          <w:sz w:val="23"/>
          <w:szCs w:val="23"/>
        </w:rPr>
      </w:pPr>
      <w:r w:rsidRPr="000159CF">
        <w:rPr>
          <w:sz w:val="23"/>
          <w:szCs w:val="23"/>
        </w:rPr>
        <w:t>Ms. Layton reported on the MPO participation in back-to-school events and the August 5 Peach Festival.</w:t>
      </w:r>
    </w:p>
    <w:p w:rsidR="000E28F3" w:rsidRPr="000159CF" w:rsidRDefault="000E28F3" w:rsidP="002C5C32">
      <w:pPr>
        <w:rPr>
          <w:b/>
          <w:sz w:val="23"/>
          <w:szCs w:val="23"/>
        </w:rPr>
      </w:pPr>
    </w:p>
    <w:p w:rsidR="0089305C" w:rsidRPr="000159CF" w:rsidRDefault="003E788E" w:rsidP="00D70642">
      <w:pPr>
        <w:rPr>
          <w:b/>
          <w:sz w:val="23"/>
          <w:szCs w:val="23"/>
        </w:rPr>
      </w:pPr>
      <w:r w:rsidRPr="000159CF">
        <w:rPr>
          <w:b/>
          <w:sz w:val="23"/>
          <w:szCs w:val="23"/>
        </w:rPr>
        <w:t>13</w:t>
      </w:r>
      <w:r w:rsidR="00563DE8" w:rsidRPr="000159CF">
        <w:rPr>
          <w:b/>
          <w:sz w:val="23"/>
          <w:szCs w:val="23"/>
        </w:rPr>
        <w:t xml:space="preserve">. </w:t>
      </w:r>
      <w:r w:rsidR="00887E13" w:rsidRPr="000159CF">
        <w:rPr>
          <w:b/>
          <w:sz w:val="23"/>
          <w:szCs w:val="23"/>
        </w:rPr>
        <w:tab/>
      </w:r>
      <w:r w:rsidR="008928EA" w:rsidRPr="000159CF">
        <w:rPr>
          <w:b/>
          <w:sz w:val="23"/>
          <w:szCs w:val="23"/>
        </w:rPr>
        <w:t>ADJOURN</w:t>
      </w:r>
    </w:p>
    <w:p w:rsidR="004A0660" w:rsidRPr="000159CF" w:rsidRDefault="004A0660" w:rsidP="00D70642">
      <w:pPr>
        <w:rPr>
          <w:b/>
          <w:sz w:val="23"/>
          <w:szCs w:val="23"/>
        </w:rPr>
      </w:pPr>
    </w:p>
    <w:p w:rsidR="004A0660" w:rsidRPr="000159CF" w:rsidRDefault="00BD5408" w:rsidP="00D70642">
      <w:pPr>
        <w:rPr>
          <w:b/>
          <w:sz w:val="23"/>
          <w:szCs w:val="23"/>
        </w:rPr>
      </w:pPr>
      <w:r w:rsidRPr="000159CF">
        <w:rPr>
          <w:b/>
          <w:sz w:val="23"/>
          <w:szCs w:val="23"/>
        </w:rPr>
        <w:t>**</w:t>
      </w:r>
      <w:r w:rsidR="003E788E" w:rsidRPr="000159CF">
        <w:rPr>
          <w:b/>
          <w:sz w:val="23"/>
          <w:szCs w:val="23"/>
        </w:rPr>
        <w:t>Next Meeting – October 24, 2017</w:t>
      </w:r>
    </w:p>
    <w:p w:rsidR="00BD5408" w:rsidRPr="000159CF" w:rsidRDefault="00BD5408" w:rsidP="00D70642">
      <w:pPr>
        <w:rPr>
          <w:b/>
          <w:sz w:val="23"/>
          <w:szCs w:val="23"/>
        </w:rPr>
      </w:pPr>
    </w:p>
    <w:p w:rsidR="000E28F3" w:rsidRPr="000159CF" w:rsidRDefault="000E28F3" w:rsidP="00D70642">
      <w:pPr>
        <w:rPr>
          <w:sz w:val="23"/>
          <w:szCs w:val="23"/>
        </w:rPr>
      </w:pPr>
      <w:r w:rsidRPr="000159CF">
        <w:rPr>
          <w:sz w:val="23"/>
          <w:szCs w:val="23"/>
        </w:rPr>
        <w:t>MOTION</w:t>
      </w:r>
      <w:r w:rsidRPr="000159CF">
        <w:rPr>
          <w:sz w:val="23"/>
          <w:szCs w:val="23"/>
        </w:rPr>
        <w:tab/>
        <w:t xml:space="preserve">By </w:t>
      </w:r>
      <w:proofErr w:type="spellStart"/>
      <w:r w:rsidRPr="000159CF">
        <w:rPr>
          <w:sz w:val="23"/>
          <w:szCs w:val="23"/>
        </w:rPr>
        <w:t>Mr.Snow</w:t>
      </w:r>
      <w:proofErr w:type="spellEnd"/>
      <w:r w:rsidRPr="000159CF">
        <w:rPr>
          <w:sz w:val="23"/>
          <w:szCs w:val="23"/>
        </w:rPr>
        <w:t xml:space="preserve"> to adjourn the meeting.  Seconded by Mr. Contant.  Motion carried.</w:t>
      </w:r>
    </w:p>
    <w:sectPr w:rsidR="000E28F3" w:rsidRPr="000159CF" w:rsidSect="0066508E">
      <w:headerReference w:type="default" r:id="rId7"/>
      <w:endnotePr>
        <w:numFmt w:val="decimal"/>
      </w:endnotePr>
      <w:type w:val="continuous"/>
      <w:pgSz w:w="12240" w:h="15840"/>
      <w:pgMar w:top="360" w:right="1008" w:bottom="720" w:left="1008" w:header="331"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01F" w:rsidRDefault="004C201F">
      <w:r>
        <w:separator/>
      </w:r>
    </w:p>
  </w:endnote>
  <w:endnote w:type="continuationSeparator" w:id="0">
    <w:p w:rsidR="004C201F" w:rsidRDefault="004C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01F" w:rsidRDefault="004C201F">
      <w:r>
        <w:separator/>
      </w:r>
    </w:p>
  </w:footnote>
  <w:footnote w:type="continuationSeparator" w:id="0">
    <w:p w:rsidR="004C201F" w:rsidRDefault="004C2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1F" w:rsidRDefault="004C201F">
    <w:pPr>
      <w:framePr w:w="1294" w:h="1372" w:hRule="exact" w:hSpace="124" w:vSpace="124" w:wrap="notBeside" w:vAnchor="page" w:hAnchor="page" w:x="1061"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2296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22960" cy="876300"/>
                  </a:xfrm>
                  <a:prstGeom prst="rect">
                    <a:avLst/>
                  </a:prstGeom>
                  <a:noFill/>
                  <a:ln w="9525">
                    <a:noFill/>
                    <a:miter lim="800000"/>
                    <a:headEnd/>
                    <a:tailEnd/>
                  </a:ln>
                </pic:spPr>
              </pic:pic>
            </a:graphicData>
          </a:graphic>
        </wp:inline>
      </w:drawing>
    </w:r>
  </w:p>
  <w:p w:rsidR="004C201F" w:rsidRDefault="004C201F">
    <w:pPr>
      <w:ind w:left="-360"/>
      <w:rPr>
        <w:sz w:val="36"/>
      </w:rPr>
    </w:pPr>
  </w:p>
  <w:p w:rsidR="004C201F" w:rsidRDefault="004C201F">
    <w:pPr>
      <w:ind w:left="-360"/>
      <w:rPr>
        <w:sz w:val="34"/>
      </w:rPr>
    </w:pPr>
    <w:r>
      <w:rPr>
        <w:sz w:val="32"/>
      </w:rPr>
      <w:t xml:space="preserve">                           </w:t>
    </w:r>
    <w:r>
      <w:rPr>
        <w:sz w:val="34"/>
      </w:rPr>
      <w:t xml:space="preserve">Dover/Kent </w:t>
    </w:r>
    <w:smartTag w:uri="urn:schemas-microsoft-com:office:smarttags" w:element="place">
      <w:smartTag w:uri="urn:schemas-microsoft-com:office:smarttags" w:element="PlaceType">
        <w:r>
          <w:rPr>
            <w:sz w:val="34"/>
          </w:rPr>
          <w:t>County</w:t>
        </w:r>
      </w:smartTag>
      <w:r>
        <w:rPr>
          <w:sz w:val="34"/>
        </w:rPr>
        <w:t xml:space="preserve"> </w:t>
      </w:r>
      <w:smartTag w:uri="urn:schemas-microsoft-com:office:smarttags" w:element="PlaceName">
        <w:r>
          <w:rPr>
            <w:sz w:val="34"/>
          </w:rPr>
          <w:t>Metropolitan</w:t>
        </w:r>
      </w:smartTag>
    </w:smartTag>
    <w:r>
      <w:rPr>
        <w:sz w:val="34"/>
      </w:rPr>
      <w:t xml:space="preserve"> Planning Organization</w:t>
    </w:r>
  </w:p>
  <w:p w:rsidR="004C201F" w:rsidRDefault="004C201F">
    <w:pPr>
      <w:tabs>
        <w:tab w:val="right" w:pos="9360"/>
      </w:tabs>
      <w:ind w:left="-360"/>
      <w:rPr>
        <w:b/>
        <w:sz w:val="20"/>
      </w:rPr>
    </w:pPr>
    <w:r>
      <w:rPr>
        <w:b/>
        <w:sz w:val="20"/>
      </w:rPr>
      <w:t xml:space="preserve">                                            </w:t>
    </w:r>
    <w:smartTag w:uri="urn:schemas-microsoft-com:office:smarttags" w:element="address">
      <w:smartTag w:uri="urn:schemas-microsoft-com:office:smarttags" w:element="Street">
        <w:r>
          <w:rPr>
            <w:b/>
            <w:sz w:val="20"/>
          </w:rPr>
          <w:t>P.O. Box 383</w:t>
        </w:r>
      </w:smartTag>
      <w:r>
        <w:rPr>
          <w:b/>
          <w:sz w:val="20"/>
        </w:rPr>
        <w:t xml:space="preserve">, </w:t>
      </w:r>
      <w:smartTag w:uri="urn:schemas-microsoft-com:office:smarttags" w:element="City">
        <w:r>
          <w:rPr>
            <w:b/>
            <w:sz w:val="20"/>
          </w:rPr>
          <w:t>Dover</w:t>
        </w:r>
      </w:smartTag>
      <w:r>
        <w:rPr>
          <w:b/>
          <w:sz w:val="20"/>
        </w:rPr>
        <w:t xml:space="preserve">, </w:t>
      </w:r>
      <w:smartTag w:uri="urn:schemas-microsoft-com:office:smarttags" w:element="State">
        <w:r>
          <w:rPr>
            <w:b/>
            <w:sz w:val="20"/>
          </w:rPr>
          <w:t>Delaware</w:t>
        </w:r>
      </w:smartTag>
      <w:r>
        <w:rPr>
          <w:b/>
          <w:sz w:val="20"/>
        </w:rPr>
        <w:t xml:space="preserve">  </w:t>
      </w:r>
      <w:smartTag w:uri="urn:schemas-microsoft-com:office:smarttags" w:element="PostalCode">
        <w:r>
          <w:rPr>
            <w:b/>
            <w:sz w:val="20"/>
          </w:rPr>
          <w:t>19903</w:t>
        </w:r>
      </w:smartTag>
    </w:smartTag>
    <w:r>
      <w:rPr>
        <w:b/>
        <w:sz w:val="20"/>
      </w:rPr>
      <w:tab/>
      <w:t xml:space="preserve">          (302) 387-6030 FAX: (302) 387-6032 </w:t>
    </w:r>
  </w:p>
  <w:p w:rsidR="004C201F" w:rsidRDefault="004C201F">
    <w:pPr>
      <w:tabs>
        <w:tab w:val="right" w:pos="9360"/>
      </w:tabs>
      <w:ind w:left="-360"/>
      <w:rPr>
        <w:b/>
        <w:sz w:val="20"/>
      </w:rPr>
    </w:pPr>
    <w:r>
      <w:rPr>
        <w:b/>
        <w:sz w:val="20"/>
      </w:rPr>
      <w:t xml:space="preserve">                                            http://www.doverkentmpo.org</w:t>
    </w:r>
  </w:p>
  <w:p w:rsidR="004C201F" w:rsidRDefault="004C201F">
    <w:pPr>
      <w:ind w:left="-360"/>
      <w:rPr>
        <w:sz w:val="20"/>
      </w:rPr>
    </w:pPr>
  </w:p>
  <w:p w:rsidR="004C201F" w:rsidRDefault="00E204F0">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4C201F" w:rsidRDefault="004C201F">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66B"/>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1" w15:restartNumberingAfterBreak="0">
    <w:nsid w:val="068253D3"/>
    <w:multiLevelType w:val="hybridMultilevel"/>
    <w:tmpl w:val="22FA1F7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C6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FA5A1F"/>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4" w15:restartNumberingAfterBreak="0">
    <w:nsid w:val="11B73B10"/>
    <w:multiLevelType w:val="hybridMultilevel"/>
    <w:tmpl w:val="0772253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39146C"/>
    <w:multiLevelType w:val="multilevel"/>
    <w:tmpl w:val="5B80D3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98249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B66D97"/>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8" w15:restartNumberingAfterBreak="0">
    <w:nsid w:val="1AC11E1A"/>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9" w15:restartNumberingAfterBreak="0">
    <w:nsid w:val="25AF54F5"/>
    <w:multiLevelType w:val="hybridMultilevel"/>
    <w:tmpl w:val="4A82AC06"/>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63398"/>
    <w:multiLevelType w:val="hybridMultilevel"/>
    <w:tmpl w:val="EAC41C3C"/>
    <w:lvl w:ilvl="0" w:tplc="7852411A">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679DE"/>
    <w:multiLevelType w:val="hybridMultilevel"/>
    <w:tmpl w:val="2D267E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277909"/>
    <w:multiLevelType w:val="singleLevel"/>
    <w:tmpl w:val="4472332C"/>
    <w:lvl w:ilvl="0">
      <w:start w:val="1"/>
      <w:numFmt w:val="decimal"/>
      <w:lvlText w:val="%1."/>
      <w:lvlJc w:val="left"/>
      <w:pPr>
        <w:tabs>
          <w:tab w:val="num" w:pos="720"/>
        </w:tabs>
        <w:ind w:left="720" w:hanging="720"/>
      </w:pPr>
      <w:rPr>
        <w:rFonts w:hint="default"/>
      </w:rPr>
    </w:lvl>
  </w:abstractNum>
  <w:abstractNum w:abstractNumId="14" w15:restartNumberingAfterBreak="0">
    <w:nsid w:val="2FCA1B54"/>
    <w:multiLevelType w:val="multilevel"/>
    <w:tmpl w:val="FBF0F1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980"/>
        </w:tabs>
        <w:ind w:left="1980" w:hanging="360"/>
      </w:pPr>
      <w:rPr>
        <w:rFonts w:hint="default"/>
      </w:rPr>
    </w:lvl>
    <w:lvl w:ilvl="2">
      <w:start w:val="1"/>
      <w:numFmt w:val="decimal"/>
      <w:isLgl/>
      <w:lvlText w:val="%1.%2.%3"/>
      <w:lvlJc w:val="left"/>
      <w:pPr>
        <w:tabs>
          <w:tab w:val="num" w:pos="4050"/>
        </w:tabs>
        <w:ind w:left="4050" w:hanging="720"/>
      </w:pPr>
      <w:rPr>
        <w:rFonts w:hint="default"/>
      </w:rPr>
    </w:lvl>
    <w:lvl w:ilvl="3">
      <w:start w:val="1"/>
      <w:numFmt w:val="decimal"/>
      <w:isLgl/>
      <w:lvlText w:val="%1.%2.%3.%4"/>
      <w:lvlJc w:val="left"/>
      <w:pPr>
        <w:tabs>
          <w:tab w:val="num" w:pos="5760"/>
        </w:tabs>
        <w:ind w:left="5760" w:hanging="720"/>
      </w:pPr>
      <w:rPr>
        <w:rFonts w:hint="default"/>
      </w:rPr>
    </w:lvl>
    <w:lvl w:ilvl="4">
      <w:start w:val="1"/>
      <w:numFmt w:val="decimal"/>
      <w:isLgl/>
      <w:lvlText w:val="%1.%2.%3.%4.%5"/>
      <w:lvlJc w:val="left"/>
      <w:pPr>
        <w:tabs>
          <w:tab w:val="num" w:pos="7470"/>
        </w:tabs>
        <w:ind w:left="7470" w:hanging="720"/>
      </w:pPr>
      <w:rPr>
        <w:rFonts w:hint="default"/>
      </w:rPr>
    </w:lvl>
    <w:lvl w:ilvl="5">
      <w:start w:val="1"/>
      <w:numFmt w:val="decimal"/>
      <w:isLgl/>
      <w:lvlText w:val="%1.%2.%3.%4.%5.%6"/>
      <w:lvlJc w:val="left"/>
      <w:pPr>
        <w:tabs>
          <w:tab w:val="num" w:pos="9540"/>
        </w:tabs>
        <w:ind w:left="9540" w:hanging="1080"/>
      </w:pPr>
      <w:rPr>
        <w:rFonts w:hint="default"/>
      </w:rPr>
    </w:lvl>
    <w:lvl w:ilvl="6">
      <w:start w:val="1"/>
      <w:numFmt w:val="decimal"/>
      <w:isLgl/>
      <w:lvlText w:val="%1.%2.%3.%4.%5.%6.%7"/>
      <w:lvlJc w:val="left"/>
      <w:pPr>
        <w:tabs>
          <w:tab w:val="num" w:pos="11250"/>
        </w:tabs>
        <w:ind w:left="11250" w:hanging="1080"/>
      </w:pPr>
      <w:rPr>
        <w:rFonts w:hint="default"/>
      </w:rPr>
    </w:lvl>
    <w:lvl w:ilvl="7">
      <w:start w:val="1"/>
      <w:numFmt w:val="decimal"/>
      <w:isLgl/>
      <w:lvlText w:val="%1.%2.%3.%4.%5.%6.%7.%8"/>
      <w:lvlJc w:val="left"/>
      <w:pPr>
        <w:tabs>
          <w:tab w:val="num" w:pos="12960"/>
        </w:tabs>
        <w:ind w:left="12960" w:hanging="1080"/>
      </w:pPr>
      <w:rPr>
        <w:rFonts w:hint="default"/>
      </w:rPr>
    </w:lvl>
    <w:lvl w:ilvl="8">
      <w:start w:val="1"/>
      <w:numFmt w:val="decimal"/>
      <w:isLgl/>
      <w:lvlText w:val="%1.%2.%3.%4.%5.%6.%7.%8.%9"/>
      <w:lvlJc w:val="left"/>
      <w:pPr>
        <w:tabs>
          <w:tab w:val="num" w:pos="15030"/>
        </w:tabs>
        <w:ind w:left="15030" w:hanging="1440"/>
      </w:pPr>
      <w:rPr>
        <w:rFonts w:hint="default"/>
      </w:rPr>
    </w:lvl>
  </w:abstractNum>
  <w:abstractNum w:abstractNumId="15" w15:restartNumberingAfterBreak="0">
    <w:nsid w:val="2FFC24B7"/>
    <w:multiLevelType w:val="hybridMultilevel"/>
    <w:tmpl w:val="DA9AD328"/>
    <w:lvl w:ilvl="0" w:tplc="0409000F">
      <w:start w:val="5"/>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A742E63"/>
    <w:multiLevelType w:val="hybridMultilevel"/>
    <w:tmpl w:val="7B1A3122"/>
    <w:lvl w:ilvl="0" w:tplc="D158C288">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A10F50"/>
    <w:multiLevelType w:val="hybridMultilevel"/>
    <w:tmpl w:val="76283CC6"/>
    <w:lvl w:ilvl="0" w:tplc="8278B8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272802"/>
    <w:multiLevelType w:val="hybridMultilevel"/>
    <w:tmpl w:val="1CA0907C"/>
    <w:lvl w:ilvl="0" w:tplc="EA42A792">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41517"/>
    <w:multiLevelType w:val="hybridMultilevel"/>
    <w:tmpl w:val="CD4A31E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801EA"/>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21" w15:restartNumberingAfterBreak="0">
    <w:nsid w:val="53DD14C9"/>
    <w:multiLevelType w:val="hybridMultilevel"/>
    <w:tmpl w:val="E914562C"/>
    <w:lvl w:ilvl="0" w:tplc="4D28780C">
      <w:start w:val="7"/>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A05AD"/>
    <w:multiLevelType w:val="hybridMultilevel"/>
    <w:tmpl w:val="E8B61FA8"/>
    <w:lvl w:ilvl="0" w:tplc="B38EDCB0">
      <w:start w:val="7"/>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167D93"/>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02E6DF2"/>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25" w15:restartNumberingAfterBreak="0">
    <w:nsid w:val="72F918C6"/>
    <w:multiLevelType w:val="hybridMultilevel"/>
    <w:tmpl w:val="E4CCF8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B48C1"/>
    <w:multiLevelType w:val="multilevel"/>
    <w:tmpl w:val="909EA5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79661C46"/>
    <w:multiLevelType w:val="hybridMultilevel"/>
    <w:tmpl w:val="BF28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5C2C3F"/>
    <w:multiLevelType w:val="hybridMultilevel"/>
    <w:tmpl w:val="5208684A"/>
    <w:lvl w:ilvl="0" w:tplc="BDAACD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D20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EC51D22"/>
    <w:multiLevelType w:val="hybridMultilevel"/>
    <w:tmpl w:val="F0324362"/>
    <w:lvl w:ilvl="0" w:tplc="29808C12">
      <w:start w:val="4"/>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FD02B38"/>
    <w:multiLevelType w:val="hybridMultilevel"/>
    <w:tmpl w:val="9D5C5324"/>
    <w:lvl w:ilvl="0" w:tplc="797AAFE6">
      <w:start w:val="5"/>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4"/>
  </w:num>
  <w:num w:numId="3">
    <w:abstractNumId w:val="20"/>
  </w:num>
  <w:num w:numId="4">
    <w:abstractNumId w:val="3"/>
  </w:num>
  <w:num w:numId="5">
    <w:abstractNumId w:val="7"/>
  </w:num>
  <w:num w:numId="6">
    <w:abstractNumId w:val="8"/>
  </w:num>
  <w:num w:numId="7">
    <w:abstractNumId w:val="0"/>
  </w:num>
  <w:num w:numId="8">
    <w:abstractNumId w:val="23"/>
  </w:num>
  <w:num w:numId="9">
    <w:abstractNumId w:val="6"/>
  </w:num>
  <w:num w:numId="10">
    <w:abstractNumId w:val="29"/>
  </w:num>
  <w:num w:numId="11">
    <w:abstractNumId w:val="13"/>
  </w:num>
  <w:num w:numId="12">
    <w:abstractNumId w:val="19"/>
  </w:num>
  <w:num w:numId="13">
    <w:abstractNumId w:val="14"/>
  </w:num>
  <w:num w:numId="14">
    <w:abstractNumId w:val="31"/>
  </w:num>
  <w:num w:numId="15">
    <w:abstractNumId w:val="30"/>
  </w:num>
  <w:num w:numId="16">
    <w:abstractNumId w:val="15"/>
  </w:num>
  <w:num w:numId="17">
    <w:abstractNumId w:val="4"/>
  </w:num>
  <w:num w:numId="18">
    <w:abstractNumId w:val="16"/>
  </w:num>
  <w:num w:numId="19">
    <w:abstractNumId w:val="12"/>
  </w:num>
  <w:num w:numId="20">
    <w:abstractNumId w:val="26"/>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8"/>
  </w:num>
  <w:num w:numId="25">
    <w:abstractNumId w:val="9"/>
  </w:num>
  <w:num w:numId="26">
    <w:abstractNumId w:val="27"/>
  </w:num>
  <w:num w:numId="27">
    <w:abstractNumId w:val="10"/>
  </w:num>
  <w:num w:numId="28">
    <w:abstractNumId w:val="1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1"/>
  </w:num>
  <w:num w:numId="32">
    <w:abstractNumId w:val="1"/>
  </w:num>
  <w:num w:numId="33">
    <w:abstractNumId w:val="2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A671C9"/>
    <w:rsid w:val="00001406"/>
    <w:rsid w:val="00003BCF"/>
    <w:rsid w:val="00006B94"/>
    <w:rsid w:val="000159CF"/>
    <w:rsid w:val="00022309"/>
    <w:rsid w:val="00023E69"/>
    <w:rsid w:val="000240DE"/>
    <w:rsid w:val="000272EB"/>
    <w:rsid w:val="00033ABA"/>
    <w:rsid w:val="0003637C"/>
    <w:rsid w:val="000374C7"/>
    <w:rsid w:val="00040DCE"/>
    <w:rsid w:val="00051732"/>
    <w:rsid w:val="0005639A"/>
    <w:rsid w:val="000709CD"/>
    <w:rsid w:val="000747DC"/>
    <w:rsid w:val="00075C76"/>
    <w:rsid w:val="000809D1"/>
    <w:rsid w:val="000901E1"/>
    <w:rsid w:val="00094567"/>
    <w:rsid w:val="000C188E"/>
    <w:rsid w:val="000C5BDE"/>
    <w:rsid w:val="000C6ADE"/>
    <w:rsid w:val="000D3ABF"/>
    <w:rsid w:val="000E28F3"/>
    <w:rsid w:val="000E672C"/>
    <w:rsid w:val="000E67D0"/>
    <w:rsid w:val="000E6A74"/>
    <w:rsid w:val="000E76DE"/>
    <w:rsid w:val="000F1EE4"/>
    <w:rsid w:val="000F7CB2"/>
    <w:rsid w:val="00101885"/>
    <w:rsid w:val="00111392"/>
    <w:rsid w:val="00115819"/>
    <w:rsid w:val="00116673"/>
    <w:rsid w:val="001201AC"/>
    <w:rsid w:val="001439BF"/>
    <w:rsid w:val="0014776B"/>
    <w:rsid w:val="00147ACB"/>
    <w:rsid w:val="001554DF"/>
    <w:rsid w:val="00161EE5"/>
    <w:rsid w:val="00174E9B"/>
    <w:rsid w:val="00177C24"/>
    <w:rsid w:val="00197B32"/>
    <w:rsid w:val="001A2DC2"/>
    <w:rsid w:val="001A3DD8"/>
    <w:rsid w:val="001A54AD"/>
    <w:rsid w:val="001A7097"/>
    <w:rsid w:val="001B164F"/>
    <w:rsid w:val="001B467A"/>
    <w:rsid w:val="001B6228"/>
    <w:rsid w:val="001B74CD"/>
    <w:rsid w:val="001D30E8"/>
    <w:rsid w:val="001D5257"/>
    <w:rsid w:val="001F6A86"/>
    <w:rsid w:val="001F6FE7"/>
    <w:rsid w:val="002002A9"/>
    <w:rsid w:val="00203848"/>
    <w:rsid w:val="0020541F"/>
    <w:rsid w:val="0021215C"/>
    <w:rsid w:val="00220B99"/>
    <w:rsid w:val="00222053"/>
    <w:rsid w:val="0023032A"/>
    <w:rsid w:val="00234009"/>
    <w:rsid w:val="00235745"/>
    <w:rsid w:val="00241710"/>
    <w:rsid w:val="002504FC"/>
    <w:rsid w:val="00252071"/>
    <w:rsid w:val="0025640C"/>
    <w:rsid w:val="0025720F"/>
    <w:rsid w:val="00263117"/>
    <w:rsid w:val="002636F5"/>
    <w:rsid w:val="00264402"/>
    <w:rsid w:val="00264C49"/>
    <w:rsid w:val="002674AD"/>
    <w:rsid w:val="002715FE"/>
    <w:rsid w:val="00271773"/>
    <w:rsid w:val="00287C35"/>
    <w:rsid w:val="00292759"/>
    <w:rsid w:val="00293084"/>
    <w:rsid w:val="00293CE2"/>
    <w:rsid w:val="002A08F1"/>
    <w:rsid w:val="002A6318"/>
    <w:rsid w:val="002A6A30"/>
    <w:rsid w:val="002A763E"/>
    <w:rsid w:val="002A7691"/>
    <w:rsid w:val="002B4333"/>
    <w:rsid w:val="002C46A3"/>
    <w:rsid w:val="002C5C32"/>
    <w:rsid w:val="002E011C"/>
    <w:rsid w:val="002E54CE"/>
    <w:rsid w:val="002E5E77"/>
    <w:rsid w:val="002F2251"/>
    <w:rsid w:val="002F630F"/>
    <w:rsid w:val="00311F6C"/>
    <w:rsid w:val="0031233C"/>
    <w:rsid w:val="003150BA"/>
    <w:rsid w:val="00316F85"/>
    <w:rsid w:val="00332340"/>
    <w:rsid w:val="003337B4"/>
    <w:rsid w:val="003443F1"/>
    <w:rsid w:val="00344C73"/>
    <w:rsid w:val="0036058B"/>
    <w:rsid w:val="00370EA3"/>
    <w:rsid w:val="003710B6"/>
    <w:rsid w:val="00371788"/>
    <w:rsid w:val="003738C6"/>
    <w:rsid w:val="00375C1F"/>
    <w:rsid w:val="003812D3"/>
    <w:rsid w:val="003818D7"/>
    <w:rsid w:val="003A651A"/>
    <w:rsid w:val="003B6ED6"/>
    <w:rsid w:val="003C47B6"/>
    <w:rsid w:val="003D0963"/>
    <w:rsid w:val="003D4717"/>
    <w:rsid w:val="003E311F"/>
    <w:rsid w:val="003E7292"/>
    <w:rsid w:val="003E788E"/>
    <w:rsid w:val="003F0ADF"/>
    <w:rsid w:val="003F178C"/>
    <w:rsid w:val="003F24E1"/>
    <w:rsid w:val="0040576A"/>
    <w:rsid w:val="00407576"/>
    <w:rsid w:val="00416545"/>
    <w:rsid w:val="004169AE"/>
    <w:rsid w:val="00417D2B"/>
    <w:rsid w:val="004232A4"/>
    <w:rsid w:val="00424A13"/>
    <w:rsid w:val="00432037"/>
    <w:rsid w:val="00433C5E"/>
    <w:rsid w:val="00435FEB"/>
    <w:rsid w:val="0044156B"/>
    <w:rsid w:val="004530C6"/>
    <w:rsid w:val="00471392"/>
    <w:rsid w:val="00471B7A"/>
    <w:rsid w:val="00487646"/>
    <w:rsid w:val="0049072F"/>
    <w:rsid w:val="004A0356"/>
    <w:rsid w:val="004A0660"/>
    <w:rsid w:val="004A18D5"/>
    <w:rsid w:val="004A303A"/>
    <w:rsid w:val="004A3A2F"/>
    <w:rsid w:val="004A3F18"/>
    <w:rsid w:val="004A7129"/>
    <w:rsid w:val="004B2C8D"/>
    <w:rsid w:val="004C201F"/>
    <w:rsid w:val="004C4363"/>
    <w:rsid w:val="004D36CE"/>
    <w:rsid w:val="004D4CF3"/>
    <w:rsid w:val="004D5BD2"/>
    <w:rsid w:val="004E088E"/>
    <w:rsid w:val="004E2528"/>
    <w:rsid w:val="004E5AA1"/>
    <w:rsid w:val="004E62A5"/>
    <w:rsid w:val="004E7A9B"/>
    <w:rsid w:val="004F3F79"/>
    <w:rsid w:val="004F48F0"/>
    <w:rsid w:val="004F57FC"/>
    <w:rsid w:val="004F7499"/>
    <w:rsid w:val="005165D0"/>
    <w:rsid w:val="00520044"/>
    <w:rsid w:val="00526BEB"/>
    <w:rsid w:val="0053144F"/>
    <w:rsid w:val="005335F4"/>
    <w:rsid w:val="0053519E"/>
    <w:rsid w:val="00535457"/>
    <w:rsid w:val="00537B78"/>
    <w:rsid w:val="00563A46"/>
    <w:rsid w:val="00563DE8"/>
    <w:rsid w:val="005665C6"/>
    <w:rsid w:val="005735EA"/>
    <w:rsid w:val="00573E40"/>
    <w:rsid w:val="005828AD"/>
    <w:rsid w:val="005946D2"/>
    <w:rsid w:val="005A7A95"/>
    <w:rsid w:val="005B4F47"/>
    <w:rsid w:val="005B5B56"/>
    <w:rsid w:val="005B60A5"/>
    <w:rsid w:val="005B7D13"/>
    <w:rsid w:val="005C03FF"/>
    <w:rsid w:val="005C0684"/>
    <w:rsid w:val="005C4EF0"/>
    <w:rsid w:val="005C624F"/>
    <w:rsid w:val="00603719"/>
    <w:rsid w:val="00606C50"/>
    <w:rsid w:val="0061189F"/>
    <w:rsid w:val="006243A6"/>
    <w:rsid w:val="00626C2A"/>
    <w:rsid w:val="00636981"/>
    <w:rsid w:val="006419B5"/>
    <w:rsid w:val="00644679"/>
    <w:rsid w:val="00647534"/>
    <w:rsid w:val="006518A6"/>
    <w:rsid w:val="006625BB"/>
    <w:rsid w:val="00664063"/>
    <w:rsid w:val="0066508E"/>
    <w:rsid w:val="0066793F"/>
    <w:rsid w:val="006863AB"/>
    <w:rsid w:val="006A307E"/>
    <w:rsid w:val="006B016F"/>
    <w:rsid w:val="006B57A6"/>
    <w:rsid w:val="006B6C81"/>
    <w:rsid w:val="006C34D6"/>
    <w:rsid w:val="006D0178"/>
    <w:rsid w:val="00713A2D"/>
    <w:rsid w:val="00716E75"/>
    <w:rsid w:val="007247B6"/>
    <w:rsid w:val="007314B8"/>
    <w:rsid w:val="00733167"/>
    <w:rsid w:val="00750280"/>
    <w:rsid w:val="00765DEC"/>
    <w:rsid w:val="00767AB5"/>
    <w:rsid w:val="007732D0"/>
    <w:rsid w:val="0077598A"/>
    <w:rsid w:val="007835B8"/>
    <w:rsid w:val="007943D5"/>
    <w:rsid w:val="007965F0"/>
    <w:rsid w:val="007B1205"/>
    <w:rsid w:val="007C3DC0"/>
    <w:rsid w:val="007C5C6C"/>
    <w:rsid w:val="007D0413"/>
    <w:rsid w:val="007D2771"/>
    <w:rsid w:val="007D4C25"/>
    <w:rsid w:val="007E0B9D"/>
    <w:rsid w:val="007E0CC6"/>
    <w:rsid w:val="007E3D90"/>
    <w:rsid w:val="007E4D0F"/>
    <w:rsid w:val="007F3E28"/>
    <w:rsid w:val="007F6318"/>
    <w:rsid w:val="007F73CE"/>
    <w:rsid w:val="00800585"/>
    <w:rsid w:val="00806B3B"/>
    <w:rsid w:val="00813329"/>
    <w:rsid w:val="008150CA"/>
    <w:rsid w:val="00825E0D"/>
    <w:rsid w:val="00830FA3"/>
    <w:rsid w:val="00831AF9"/>
    <w:rsid w:val="00835BA9"/>
    <w:rsid w:val="00842174"/>
    <w:rsid w:val="00843E67"/>
    <w:rsid w:val="00845689"/>
    <w:rsid w:val="00852CE2"/>
    <w:rsid w:val="00856753"/>
    <w:rsid w:val="008621D5"/>
    <w:rsid w:val="008740E8"/>
    <w:rsid w:val="00874F47"/>
    <w:rsid w:val="00880BE0"/>
    <w:rsid w:val="00887E13"/>
    <w:rsid w:val="008928EA"/>
    <w:rsid w:val="0089305C"/>
    <w:rsid w:val="00893D22"/>
    <w:rsid w:val="008A1C62"/>
    <w:rsid w:val="008A2AF2"/>
    <w:rsid w:val="008A47F2"/>
    <w:rsid w:val="008B0CF6"/>
    <w:rsid w:val="008B2278"/>
    <w:rsid w:val="008B6B4A"/>
    <w:rsid w:val="008B78ED"/>
    <w:rsid w:val="008C2292"/>
    <w:rsid w:val="008C4A59"/>
    <w:rsid w:val="008C7116"/>
    <w:rsid w:val="008D200A"/>
    <w:rsid w:val="008E1B4C"/>
    <w:rsid w:val="009120E3"/>
    <w:rsid w:val="009130A0"/>
    <w:rsid w:val="00917A82"/>
    <w:rsid w:val="0092277F"/>
    <w:rsid w:val="009246C4"/>
    <w:rsid w:val="00935464"/>
    <w:rsid w:val="009616C0"/>
    <w:rsid w:val="009633AA"/>
    <w:rsid w:val="00965822"/>
    <w:rsid w:val="00965983"/>
    <w:rsid w:val="00977A8B"/>
    <w:rsid w:val="00997D59"/>
    <w:rsid w:val="009A29E5"/>
    <w:rsid w:val="009A2D1C"/>
    <w:rsid w:val="009A5C12"/>
    <w:rsid w:val="009B493F"/>
    <w:rsid w:val="009B723F"/>
    <w:rsid w:val="009C5300"/>
    <w:rsid w:val="009C651C"/>
    <w:rsid w:val="009D53D9"/>
    <w:rsid w:val="009E061E"/>
    <w:rsid w:val="009E6C14"/>
    <w:rsid w:val="00A037D0"/>
    <w:rsid w:val="00A11BC7"/>
    <w:rsid w:val="00A1381E"/>
    <w:rsid w:val="00A1561D"/>
    <w:rsid w:val="00A2103D"/>
    <w:rsid w:val="00A2299A"/>
    <w:rsid w:val="00A26B1B"/>
    <w:rsid w:val="00A2703C"/>
    <w:rsid w:val="00A36F96"/>
    <w:rsid w:val="00A671C9"/>
    <w:rsid w:val="00A70CE6"/>
    <w:rsid w:val="00A74480"/>
    <w:rsid w:val="00A765F7"/>
    <w:rsid w:val="00A86892"/>
    <w:rsid w:val="00A93CF1"/>
    <w:rsid w:val="00A9456A"/>
    <w:rsid w:val="00A96B71"/>
    <w:rsid w:val="00A97455"/>
    <w:rsid w:val="00AA6525"/>
    <w:rsid w:val="00AC368B"/>
    <w:rsid w:val="00AC65F1"/>
    <w:rsid w:val="00AD0425"/>
    <w:rsid w:val="00AD3DDA"/>
    <w:rsid w:val="00AE1FCB"/>
    <w:rsid w:val="00AE2360"/>
    <w:rsid w:val="00AE6F0D"/>
    <w:rsid w:val="00AE74B9"/>
    <w:rsid w:val="00AF0052"/>
    <w:rsid w:val="00AF69A4"/>
    <w:rsid w:val="00AF706F"/>
    <w:rsid w:val="00B269DD"/>
    <w:rsid w:val="00B300B8"/>
    <w:rsid w:val="00B31C49"/>
    <w:rsid w:val="00B351CA"/>
    <w:rsid w:val="00B35927"/>
    <w:rsid w:val="00B57311"/>
    <w:rsid w:val="00B60A42"/>
    <w:rsid w:val="00B749F3"/>
    <w:rsid w:val="00B82F45"/>
    <w:rsid w:val="00B97C57"/>
    <w:rsid w:val="00BA2C29"/>
    <w:rsid w:val="00BB17D6"/>
    <w:rsid w:val="00BB207C"/>
    <w:rsid w:val="00BB35BF"/>
    <w:rsid w:val="00BB6072"/>
    <w:rsid w:val="00BC3E0E"/>
    <w:rsid w:val="00BC6589"/>
    <w:rsid w:val="00BC7BA2"/>
    <w:rsid w:val="00BD1E14"/>
    <w:rsid w:val="00BD5408"/>
    <w:rsid w:val="00BE5929"/>
    <w:rsid w:val="00BF17AC"/>
    <w:rsid w:val="00BF2C21"/>
    <w:rsid w:val="00BF687A"/>
    <w:rsid w:val="00BF6C5E"/>
    <w:rsid w:val="00C0339C"/>
    <w:rsid w:val="00C07DBE"/>
    <w:rsid w:val="00C100A8"/>
    <w:rsid w:val="00C16914"/>
    <w:rsid w:val="00C16F02"/>
    <w:rsid w:val="00C20E51"/>
    <w:rsid w:val="00C22E8B"/>
    <w:rsid w:val="00C42084"/>
    <w:rsid w:val="00C44973"/>
    <w:rsid w:val="00C52425"/>
    <w:rsid w:val="00C65625"/>
    <w:rsid w:val="00C81BEA"/>
    <w:rsid w:val="00C824D1"/>
    <w:rsid w:val="00C85AD6"/>
    <w:rsid w:val="00C861BD"/>
    <w:rsid w:val="00C874CA"/>
    <w:rsid w:val="00C87595"/>
    <w:rsid w:val="00C875BD"/>
    <w:rsid w:val="00C90535"/>
    <w:rsid w:val="00C9202D"/>
    <w:rsid w:val="00CA1D74"/>
    <w:rsid w:val="00CA2CD9"/>
    <w:rsid w:val="00CA4835"/>
    <w:rsid w:val="00CA6EC8"/>
    <w:rsid w:val="00CB6554"/>
    <w:rsid w:val="00CC736D"/>
    <w:rsid w:val="00CD1062"/>
    <w:rsid w:val="00CF0380"/>
    <w:rsid w:val="00CF20F3"/>
    <w:rsid w:val="00CF3B7A"/>
    <w:rsid w:val="00D12E70"/>
    <w:rsid w:val="00D201BE"/>
    <w:rsid w:val="00D30A0C"/>
    <w:rsid w:val="00D3145E"/>
    <w:rsid w:val="00D336F0"/>
    <w:rsid w:val="00D363D8"/>
    <w:rsid w:val="00D44C82"/>
    <w:rsid w:val="00D47DF2"/>
    <w:rsid w:val="00D551E5"/>
    <w:rsid w:val="00D55B7C"/>
    <w:rsid w:val="00D70642"/>
    <w:rsid w:val="00D74424"/>
    <w:rsid w:val="00D75F0E"/>
    <w:rsid w:val="00D82554"/>
    <w:rsid w:val="00DA1EED"/>
    <w:rsid w:val="00DA34B7"/>
    <w:rsid w:val="00DA7069"/>
    <w:rsid w:val="00DB33FC"/>
    <w:rsid w:val="00DC0CBE"/>
    <w:rsid w:val="00DC226E"/>
    <w:rsid w:val="00DC34E3"/>
    <w:rsid w:val="00DC7EAC"/>
    <w:rsid w:val="00DD396C"/>
    <w:rsid w:val="00DD7429"/>
    <w:rsid w:val="00DE27F9"/>
    <w:rsid w:val="00DE5197"/>
    <w:rsid w:val="00E0373D"/>
    <w:rsid w:val="00E13034"/>
    <w:rsid w:val="00E155C2"/>
    <w:rsid w:val="00E17DA8"/>
    <w:rsid w:val="00E204F0"/>
    <w:rsid w:val="00E20B9B"/>
    <w:rsid w:val="00E24A2C"/>
    <w:rsid w:val="00E26290"/>
    <w:rsid w:val="00E268F2"/>
    <w:rsid w:val="00E3006A"/>
    <w:rsid w:val="00E41F1F"/>
    <w:rsid w:val="00E42F9B"/>
    <w:rsid w:val="00E46DD5"/>
    <w:rsid w:val="00E5058C"/>
    <w:rsid w:val="00E6354E"/>
    <w:rsid w:val="00E73F29"/>
    <w:rsid w:val="00E87B3F"/>
    <w:rsid w:val="00E96386"/>
    <w:rsid w:val="00EA6F2B"/>
    <w:rsid w:val="00EC2D1A"/>
    <w:rsid w:val="00EC5ADB"/>
    <w:rsid w:val="00ED143B"/>
    <w:rsid w:val="00ED2787"/>
    <w:rsid w:val="00EE1ABE"/>
    <w:rsid w:val="00EE20BC"/>
    <w:rsid w:val="00EE3F29"/>
    <w:rsid w:val="00EE6ED4"/>
    <w:rsid w:val="00EE6FCC"/>
    <w:rsid w:val="00EF240E"/>
    <w:rsid w:val="00EF3E44"/>
    <w:rsid w:val="00F018B4"/>
    <w:rsid w:val="00F12300"/>
    <w:rsid w:val="00F139E1"/>
    <w:rsid w:val="00F24470"/>
    <w:rsid w:val="00F2764A"/>
    <w:rsid w:val="00F27D22"/>
    <w:rsid w:val="00F27D87"/>
    <w:rsid w:val="00F34911"/>
    <w:rsid w:val="00F3716F"/>
    <w:rsid w:val="00F42CA1"/>
    <w:rsid w:val="00F443A8"/>
    <w:rsid w:val="00F51156"/>
    <w:rsid w:val="00F57D34"/>
    <w:rsid w:val="00F60247"/>
    <w:rsid w:val="00F61AA8"/>
    <w:rsid w:val="00F701CD"/>
    <w:rsid w:val="00F70465"/>
    <w:rsid w:val="00F732AE"/>
    <w:rsid w:val="00F774C8"/>
    <w:rsid w:val="00F86301"/>
    <w:rsid w:val="00F92A4E"/>
    <w:rsid w:val="00F9317F"/>
    <w:rsid w:val="00FB3C43"/>
    <w:rsid w:val="00FB785C"/>
    <w:rsid w:val="00FC0675"/>
    <w:rsid w:val="00FD5F3A"/>
    <w:rsid w:val="00FD7815"/>
    <w:rsid w:val="00FE3B66"/>
    <w:rsid w:val="00FE5578"/>
    <w:rsid w:val="00FF2A55"/>
    <w:rsid w:val="00FF3E0B"/>
    <w:rsid w:val="00FF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docId w15:val="{FC82CEC9-5B99-478E-A012-FB125962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00"/>
    <w:pPr>
      <w:widowControl w:val="0"/>
    </w:pPr>
    <w:rPr>
      <w:snapToGrid w:val="0"/>
      <w:sz w:val="24"/>
    </w:rPr>
  </w:style>
  <w:style w:type="paragraph" w:styleId="Heading1">
    <w:name w:val="heading 1"/>
    <w:basedOn w:val="Normal"/>
    <w:next w:val="Normal"/>
    <w:qFormat/>
    <w:rsid w:val="009C5300"/>
    <w:pPr>
      <w:keepNext/>
      <w:widowControl/>
      <w:outlineLvl w:val="0"/>
    </w:pPr>
    <w:rPr>
      <w:snapToGrid/>
    </w:rPr>
  </w:style>
  <w:style w:type="paragraph" w:styleId="Heading2">
    <w:name w:val="heading 2"/>
    <w:basedOn w:val="Normal"/>
    <w:next w:val="Normal"/>
    <w:qFormat/>
    <w:rsid w:val="009C5300"/>
    <w:pPr>
      <w:keepNext/>
      <w:jc w:val="center"/>
      <w:outlineLvl w:val="1"/>
    </w:pPr>
    <w:rPr>
      <w:rFonts w:ascii="BernhardMod BT" w:hAnsi="BernhardMod BT"/>
      <w:b/>
      <w:sz w:val="32"/>
      <w:u w:val="single"/>
    </w:rPr>
  </w:style>
  <w:style w:type="paragraph" w:styleId="Heading7">
    <w:name w:val="heading 7"/>
    <w:basedOn w:val="Normal"/>
    <w:next w:val="Normal"/>
    <w:qFormat/>
    <w:rsid w:val="009C5300"/>
    <w:pPr>
      <w:keepNext/>
      <w:widowControl/>
      <w:jc w:val="center"/>
      <w:outlineLvl w:val="6"/>
    </w:pPr>
    <w:rPr>
      <w:rFonts w:ascii="Garamond" w:hAnsi="Garamond"/>
      <w:b/>
      <w:snapToGrid/>
      <w:kern w:val="18"/>
      <w:sz w:val="28"/>
    </w:rPr>
  </w:style>
  <w:style w:type="paragraph" w:styleId="Heading8">
    <w:name w:val="heading 8"/>
    <w:basedOn w:val="Normal"/>
    <w:next w:val="Normal"/>
    <w:qFormat/>
    <w:rsid w:val="009C5300"/>
    <w:pPr>
      <w:keepNext/>
      <w:widowControl/>
      <w:jc w:val="center"/>
      <w:outlineLvl w:val="7"/>
    </w:pPr>
    <w:rPr>
      <w:rFonts w:ascii="Garamond" w:hAnsi="Garamond"/>
      <w:b/>
      <w:snapToGrid/>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5300"/>
  </w:style>
  <w:style w:type="paragraph" w:styleId="Header">
    <w:name w:val="header"/>
    <w:basedOn w:val="Normal"/>
    <w:rsid w:val="009C5300"/>
    <w:pPr>
      <w:tabs>
        <w:tab w:val="center" w:pos="4320"/>
        <w:tab w:val="right" w:pos="8640"/>
      </w:tabs>
    </w:pPr>
  </w:style>
  <w:style w:type="paragraph" w:styleId="Footer">
    <w:name w:val="footer"/>
    <w:basedOn w:val="Normal"/>
    <w:rsid w:val="009C5300"/>
    <w:pPr>
      <w:tabs>
        <w:tab w:val="center" w:pos="4320"/>
        <w:tab w:val="right" w:pos="8640"/>
      </w:tabs>
    </w:pPr>
  </w:style>
  <w:style w:type="paragraph" w:styleId="Title">
    <w:name w:val="Title"/>
    <w:basedOn w:val="Normal"/>
    <w:qFormat/>
    <w:rsid w:val="009C5300"/>
    <w:pPr>
      <w:widowControl/>
      <w:tabs>
        <w:tab w:val="left" w:pos="720"/>
      </w:tabs>
      <w:jc w:val="center"/>
    </w:pPr>
    <w:rPr>
      <w:rFonts w:ascii="Tahoma" w:hAnsi="Tahoma"/>
      <w:sz w:val="32"/>
    </w:rPr>
  </w:style>
  <w:style w:type="paragraph" w:styleId="Subtitle">
    <w:name w:val="Subtitle"/>
    <w:basedOn w:val="Normal"/>
    <w:qFormat/>
    <w:rsid w:val="009C5300"/>
    <w:pPr>
      <w:tabs>
        <w:tab w:val="left" w:pos="720"/>
      </w:tabs>
      <w:jc w:val="center"/>
    </w:pPr>
    <w:rPr>
      <w:rFonts w:ascii="Tahoma" w:hAnsi="Tahoma"/>
      <w:sz w:val="32"/>
    </w:rPr>
  </w:style>
  <w:style w:type="paragraph" w:styleId="BodyText">
    <w:name w:val="Body Text"/>
    <w:basedOn w:val="Normal"/>
    <w:rsid w:val="009C5300"/>
    <w:pPr>
      <w:jc w:val="center"/>
    </w:pPr>
  </w:style>
  <w:style w:type="paragraph" w:styleId="Date">
    <w:name w:val="Date"/>
    <w:basedOn w:val="Normal"/>
    <w:next w:val="Normal"/>
    <w:rsid w:val="009C5300"/>
    <w:pPr>
      <w:widowControl/>
      <w:spacing w:after="220"/>
      <w:ind w:left="4565"/>
      <w:jc w:val="both"/>
    </w:pPr>
    <w:rPr>
      <w:snapToGrid/>
      <w:kern w:val="18"/>
    </w:rPr>
  </w:style>
  <w:style w:type="character" w:styleId="Hyperlink">
    <w:name w:val="Hyperlink"/>
    <w:basedOn w:val="DefaultParagraphFont"/>
    <w:rsid w:val="009C5300"/>
    <w:rPr>
      <w:color w:val="0000FF"/>
      <w:u w:val="single"/>
    </w:rPr>
  </w:style>
  <w:style w:type="character" w:styleId="FollowedHyperlink">
    <w:name w:val="FollowedHyperlink"/>
    <w:basedOn w:val="DefaultParagraphFont"/>
    <w:rsid w:val="009C5300"/>
    <w:rPr>
      <w:color w:val="800080"/>
      <w:u w:val="single"/>
    </w:rPr>
  </w:style>
  <w:style w:type="paragraph" w:styleId="BodyText2">
    <w:name w:val="Body Text 2"/>
    <w:basedOn w:val="Normal"/>
    <w:rsid w:val="009C5300"/>
    <w:rPr>
      <w:b/>
    </w:rPr>
  </w:style>
  <w:style w:type="paragraph" w:customStyle="1" w:styleId="Default">
    <w:name w:val="Default"/>
    <w:rsid w:val="00E24A2C"/>
    <w:pPr>
      <w:widowControl w:val="0"/>
      <w:autoSpaceDE w:val="0"/>
      <w:autoSpaceDN w:val="0"/>
      <w:adjustRightInd w:val="0"/>
    </w:pPr>
    <w:rPr>
      <w:color w:val="000000"/>
      <w:sz w:val="24"/>
      <w:szCs w:val="24"/>
    </w:rPr>
  </w:style>
  <w:style w:type="paragraph" w:styleId="BalloonText">
    <w:name w:val="Balloon Text"/>
    <w:basedOn w:val="Normal"/>
    <w:link w:val="BalloonTextChar"/>
    <w:rsid w:val="00917A82"/>
    <w:rPr>
      <w:rFonts w:ascii="Tahoma" w:hAnsi="Tahoma" w:cs="Tahoma"/>
      <w:sz w:val="16"/>
      <w:szCs w:val="16"/>
    </w:rPr>
  </w:style>
  <w:style w:type="character" w:customStyle="1" w:styleId="BalloonTextChar">
    <w:name w:val="Balloon Text Char"/>
    <w:basedOn w:val="DefaultParagraphFont"/>
    <w:link w:val="BalloonText"/>
    <w:rsid w:val="00917A82"/>
    <w:rPr>
      <w:rFonts w:ascii="Tahoma" w:hAnsi="Tahoma" w:cs="Tahoma"/>
      <w:snapToGrid w:val="0"/>
      <w:sz w:val="16"/>
      <w:szCs w:val="16"/>
    </w:rPr>
  </w:style>
  <w:style w:type="paragraph" w:styleId="ListParagraph">
    <w:name w:val="List Paragraph"/>
    <w:basedOn w:val="Normal"/>
    <w:uiPriority w:val="34"/>
    <w:qFormat/>
    <w:rsid w:val="00D44C82"/>
    <w:pPr>
      <w:snapToGrid w:val="0"/>
      <w:ind w:left="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15580">
      <w:bodyDiv w:val="1"/>
      <w:marLeft w:val="0"/>
      <w:marRight w:val="0"/>
      <w:marTop w:val="0"/>
      <w:marBottom w:val="0"/>
      <w:divBdr>
        <w:top w:val="none" w:sz="0" w:space="0" w:color="auto"/>
        <w:left w:val="none" w:sz="0" w:space="0" w:color="auto"/>
        <w:bottom w:val="none" w:sz="0" w:space="0" w:color="auto"/>
        <w:right w:val="none" w:sz="0" w:space="0" w:color="auto"/>
      </w:divBdr>
    </w:div>
    <w:div w:id="591936287">
      <w:bodyDiv w:val="1"/>
      <w:marLeft w:val="0"/>
      <w:marRight w:val="0"/>
      <w:marTop w:val="0"/>
      <w:marBottom w:val="0"/>
      <w:divBdr>
        <w:top w:val="none" w:sz="0" w:space="0" w:color="auto"/>
        <w:left w:val="none" w:sz="0" w:space="0" w:color="auto"/>
        <w:bottom w:val="none" w:sz="0" w:space="0" w:color="auto"/>
        <w:right w:val="none" w:sz="0" w:space="0" w:color="auto"/>
      </w:divBdr>
    </w:div>
    <w:div w:id="1326395627">
      <w:bodyDiv w:val="1"/>
      <w:marLeft w:val="0"/>
      <w:marRight w:val="0"/>
      <w:marTop w:val="0"/>
      <w:marBottom w:val="0"/>
      <w:divBdr>
        <w:top w:val="none" w:sz="0" w:space="0" w:color="auto"/>
        <w:left w:val="none" w:sz="0" w:space="0" w:color="auto"/>
        <w:bottom w:val="none" w:sz="0" w:space="0" w:color="auto"/>
        <w:right w:val="none" w:sz="0" w:space="0" w:color="auto"/>
      </w:divBdr>
    </w:div>
    <w:div w:id="1456211994">
      <w:bodyDiv w:val="1"/>
      <w:marLeft w:val="0"/>
      <w:marRight w:val="0"/>
      <w:marTop w:val="0"/>
      <w:marBottom w:val="0"/>
      <w:divBdr>
        <w:top w:val="none" w:sz="0" w:space="0" w:color="auto"/>
        <w:left w:val="none" w:sz="0" w:space="0" w:color="auto"/>
        <w:bottom w:val="none" w:sz="0" w:space="0" w:color="auto"/>
        <w:right w:val="none" w:sz="0" w:space="0" w:color="auto"/>
      </w:divBdr>
    </w:div>
    <w:div w:id="202816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February 15, 2000</vt:lpstr>
    </vt:vector>
  </TitlesOfParts>
  <Company>City Of Dover MPO</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2000</dc:title>
  <dc:creator>Cindy Holmes</dc:creator>
  <cp:lastModifiedBy>Catherine Samardza</cp:lastModifiedBy>
  <cp:revision>11</cp:revision>
  <cp:lastPrinted>2016-11-29T19:15:00Z</cp:lastPrinted>
  <dcterms:created xsi:type="dcterms:W3CDTF">2017-10-03T17:12:00Z</dcterms:created>
  <dcterms:modified xsi:type="dcterms:W3CDTF">2017-10-12T17:25:00Z</dcterms:modified>
</cp:coreProperties>
</file>